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9D" w:rsidRDefault="0015199D" w:rsidP="0015199D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15199D" w:rsidRDefault="0015199D" w:rsidP="0015199D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15199D" w:rsidRPr="00C92E7B" w:rsidRDefault="0015199D" w:rsidP="00151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  <w:t>Chad Turner</w:t>
      </w:r>
    </w:p>
    <w:p w:rsidR="0015199D" w:rsidRPr="00C92E7B" w:rsidRDefault="0015199D" w:rsidP="00151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15199D" w:rsidRPr="00C92E7B" w:rsidRDefault="0015199D" w:rsidP="0015199D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15199D" w:rsidRPr="00C92E7B" w:rsidRDefault="0015199D" w:rsidP="0015199D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15199D" w:rsidRDefault="0015199D" w:rsidP="00151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Dianna Workman </w:t>
      </w:r>
    </w:p>
    <w:p w:rsidR="0015199D" w:rsidRDefault="0015199D" w:rsidP="0015199D">
      <w:pPr>
        <w:pStyle w:val="NoSpacing"/>
        <w:rPr>
          <w:sz w:val="24"/>
          <w:szCs w:val="24"/>
        </w:rPr>
      </w:pPr>
    </w:p>
    <w:p w:rsidR="0015199D" w:rsidRDefault="0015199D" w:rsidP="0015199D">
      <w:pPr>
        <w:pStyle w:val="NoSpacing"/>
        <w:rPr>
          <w:sz w:val="24"/>
          <w:szCs w:val="24"/>
        </w:rPr>
      </w:pPr>
    </w:p>
    <w:p w:rsidR="0015199D" w:rsidRDefault="0015199D" w:rsidP="0015199D">
      <w:pPr>
        <w:pStyle w:val="NoSpacing"/>
        <w:rPr>
          <w:sz w:val="24"/>
          <w:szCs w:val="24"/>
        </w:rPr>
      </w:pPr>
    </w:p>
    <w:p w:rsidR="0015199D" w:rsidRPr="00C92E7B" w:rsidRDefault="0015199D" w:rsidP="0015199D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15199D" w:rsidRPr="00C92E7B" w:rsidRDefault="0015199D" w:rsidP="0015199D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15199D" w:rsidRDefault="0015199D" w:rsidP="001519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12, 2018</w:t>
      </w:r>
    </w:p>
    <w:p w:rsidR="0015199D" w:rsidRDefault="0015199D" w:rsidP="0015199D">
      <w:pPr>
        <w:pStyle w:val="NoSpacing"/>
        <w:jc w:val="center"/>
        <w:rPr>
          <w:sz w:val="24"/>
          <w:szCs w:val="24"/>
        </w:rPr>
      </w:pPr>
    </w:p>
    <w:p w:rsidR="0015199D" w:rsidRPr="00C93FAA" w:rsidRDefault="0015199D" w:rsidP="0015199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15199D" w:rsidRDefault="0015199D" w:rsidP="0015199D">
      <w:pPr>
        <w:pStyle w:val="NoSpacing"/>
        <w:jc w:val="center"/>
        <w:rPr>
          <w:sz w:val="24"/>
          <w:szCs w:val="24"/>
        </w:rPr>
      </w:pP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>
        <w:rPr>
          <w:sz w:val="24"/>
          <w:szCs w:val="24"/>
        </w:rPr>
        <w:t>ting was called to order at 6:00</w:t>
      </w:r>
      <w:r w:rsidRPr="006D4764">
        <w:rPr>
          <w:sz w:val="24"/>
          <w:szCs w:val="24"/>
        </w:rPr>
        <w:t xml:space="preserve"> pm by Board President</w:t>
      </w:r>
      <w:r>
        <w:rPr>
          <w:sz w:val="24"/>
          <w:szCs w:val="24"/>
        </w:rPr>
        <w:t xml:space="preserve"> Dianna Workman. </w:t>
      </w:r>
      <w:r w:rsidRPr="006D4764">
        <w:rPr>
          <w:sz w:val="24"/>
          <w:szCs w:val="24"/>
        </w:rPr>
        <w:t>Board Me</w:t>
      </w:r>
      <w:r>
        <w:rPr>
          <w:sz w:val="24"/>
          <w:szCs w:val="24"/>
        </w:rPr>
        <w:t>mbers Eric Sawyer and Debbie Hightower</w:t>
      </w:r>
      <w:r w:rsidRPr="006D4764">
        <w:rPr>
          <w:sz w:val="24"/>
          <w:szCs w:val="24"/>
        </w:rPr>
        <w:t xml:space="preserve"> were present.</w:t>
      </w:r>
      <w:r>
        <w:rPr>
          <w:sz w:val="24"/>
          <w:szCs w:val="24"/>
        </w:rPr>
        <w:t xml:space="preserve"> Board members Scott Hansen and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were absent. </w:t>
      </w:r>
      <w:r w:rsidRPr="006D4764">
        <w:rPr>
          <w:sz w:val="24"/>
          <w:szCs w:val="24"/>
        </w:rPr>
        <w:t>Admin present was Chad Turner</w:t>
      </w:r>
      <w:r>
        <w:rPr>
          <w:sz w:val="24"/>
          <w:szCs w:val="24"/>
        </w:rPr>
        <w:t>, Melanie Finchum and Kathy Turner</w:t>
      </w:r>
      <w:r w:rsidRPr="006D4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199D" w:rsidRPr="006D4764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Approval of Minutes-Motion by Eric Sawyer, seconded by</w:t>
      </w:r>
      <w:r w:rsidR="00596D0F">
        <w:rPr>
          <w:sz w:val="24"/>
          <w:szCs w:val="24"/>
        </w:rPr>
        <w:t xml:space="preserve"> Debbie High</w:t>
      </w:r>
      <w:r>
        <w:rPr>
          <w:sz w:val="24"/>
          <w:szCs w:val="24"/>
        </w:rPr>
        <w:t>tower to approve the minutes from the regular board meeting dated October 8 2018. Votes: 3/0.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Debbie Hightower, seconded by Eric Sawyer to approve payroll vouchers #7, 8 expense vouchers 5303, 5304, 5305 and 5306. Votes:  3/0.</w:t>
      </w:r>
    </w:p>
    <w:p w:rsidR="0015199D" w:rsidRPr="007A401B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401B">
        <w:rPr>
          <w:sz w:val="24"/>
          <w:szCs w:val="24"/>
        </w:rPr>
        <w:t>Approval of Student Activities Statement-Motion by</w:t>
      </w:r>
      <w:r>
        <w:rPr>
          <w:sz w:val="24"/>
          <w:szCs w:val="24"/>
        </w:rPr>
        <w:t xml:space="preserve"> Eric Sawyer</w:t>
      </w:r>
      <w:r w:rsidRPr="007A401B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Debbie Hightower</w:t>
      </w:r>
      <w:r w:rsidRPr="007A401B">
        <w:rPr>
          <w:sz w:val="24"/>
          <w:szCs w:val="24"/>
        </w:rPr>
        <w:t xml:space="preserve"> to approve the student activities statement as p</w:t>
      </w:r>
      <w:r>
        <w:rPr>
          <w:sz w:val="24"/>
          <w:szCs w:val="24"/>
        </w:rPr>
        <w:t>resented for $6,105.54. Votes: 3</w:t>
      </w:r>
      <w:r w:rsidRPr="007A401B">
        <w:rPr>
          <w:sz w:val="24"/>
          <w:szCs w:val="24"/>
        </w:rPr>
        <w:t>/0.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resignation-Motion by Debbie Hightower, seconded by Eric Sawyer to accept the resignation of Melissa White effective 11-9-18.  Votes:3/0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644-645(2</w:t>
      </w:r>
      <w:r w:rsidRPr="001519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Reading)- Motion by Debbie Hightower, seconded by Eric Sawyer to accept Policy Advisory 644-645 as presented. Votes: 3/0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Revision of leave policy-Motion by Eric Sawyer, seconded by Debbie Hightower to approve the All Leave Policy at 80 hours for 10 month employees and 96 hours for 12 month employees. Votes: 3/0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Revision of travel policy-Motion by Debbie Hightower, seconded by Eric Sawyer to approve the travel policy statement that all reimbursements will be issued through accounts payable. Votes: 3/0</w:t>
      </w: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5F7C">
        <w:rPr>
          <w:sz w:val="24"/>
          <w:szCs w:val="24"/>
        </w:rPr>
        <w:lastRenderedPageBreak/>
        <w:t>Superintendents Report</w:t>
      </w:r>
      <w:r>
        <w:rPr>
          <w:sz w:val="24"/>
          <w:szCs w:val="24"/>
        </w:rPr>
        <w:t>:</w:t>
      </w:r>
    </w:p>
    <w:p w:rsidR="0015199D" w:rsidRDefault="0015199D" w:rsidP="0015199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school today-Veteran’s Day</w:t>
      </w:r>
    </w:p>
    <w:p w:rsidR="0015199D" w:rsidRDefault="0015199D" w:rsidP="0015199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Thanksgiving Lunch-Wednesday, Nov. 15</w:t>
      </w:r>
    </w:p>
    <w:p w:rsidR="0015199D" w:rsidRDefault="0015199D" w:rsidP="0015199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 basketball season underway</w:t>
      </w:r>
    </w:p>
    <w:p w:rsidR="0015199D" w:rsidRDefault="0015199D" w:rsidP="0015199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Natalie’s House</w:t>
      </w:r>
    </w:p>
    <w:p w:rsidR="0015199D" w:rsidRPr="003B29E5" w:rsidRDefault="0015199D" w:rsidP="0015199D">
      <w:pPr>
        <w:spacing w:line="240" w:lineRule="auto"/>
        <w:rPr>
          <w:sz w:val="24"/>
          <w:szCs w:val="24"/>
        </w:rPr>
      </w:pPr>
    </w:p>
    <w:p w:rsidR="0015199D" w:rsidRDefault="0015199D" w:rsidP="001519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2A61">
        <w:rPr>
          <w:sz w:val="24"/>
          <w:szCs w:val="24"/>
        </w:rPr>
        <w:t>Adjournment- Motion by</w:t>
      </w:r>
      <w:r>
        <w:rPr>
          <w:sz w:val="24"/>
          <w:szCs w:val="24"/>
        </w:rPr>
        <w:t xml:space="preserve"> Eric Sawyer</w:t>
      </w:r>
      <w:r w:rsidRPr="00942A61">
        <w:rPr>
          <w:sz w:val="24"/>
          <w:szCs w:val="24"/>
        </w:rPr>
        <w:t>, second</w:t>
      </w:r>
      <w:r>
        <w:rPr>
          <w:sz w:val="24"/>
          <w:szCs w:val="24"/>
        </w:rPr>
        <w:t>ed</w:t>
      </w:r>
      <w:r w:rsidRPr="00942A6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Debbie </w:t>
      </w:r>
      <w:proofErr w:type="spellStart"/>
      <w:r>
        <w:rPr>
          <w:sz w:val="24"/>
          <w:szCs w:val="24"/>
        </w:rPr>
        <w:t>Hightwoer</w:t>
      </w:r>
      <w:proofErr w:type="spellEnd"/>
      <w:r>
        <w:rPr>
          <w:sz w:val="24"/>
          <w:szCs w:val="24"/>
        </w:rPr>
        <w:t xml:space="preserve"> </w:t>
      </w:r>
      <w:r w:rsidRPr="00942A61">
        <w:rPr>
          <w:sz w:val="24"/>
          <w:szCs w:val="24"/>
        </w:rPr>
        <w:t xml:space="preserve">to adjourn the meeting at </w:t>
      </w:r>
      <w:r>
        <w:rPr>
          <w:sz w:val="24"/>
          <w:szCs w:val="24"/>
        </w:rPr>
        <w:t xml:space="preserve">6:07 p.m. </w:t>
      </w:r>
      <w:r w:rsidRPr="00942A61">
        <w:rPr>
          <w:sz w:val="24"/>
          <w:szCs w:val="24"/>
        </w:rPr>
        <w:t xml:space="preserve">due to lack of further business. Votes: </w:t>
      </w:r>
      <w:r w:rsidR="007270F8">
        <w:rPr>
          <w:sz w:val="24"/>
          <w:szCs w:val="24"/>
        </w:rPr>
        <w:t>3</w:t>
      </w:r>
      <w:r w:rsidRPr="00942A61">
        <w:rPr>
          <w:sz w:val="24"/>
          <w:szCs w:val="24"/>
        </w:rPr>
        <w:t>/0</w:t>
      </w:r>
      <w:r>
        <w:rPr>
          <w:sz w:val="24"/>
          <w:szCs w:val="24"/>
        </w:rPr>
        <w:t>.</w:t>
      </w:r>
    </w:p>
    <w:p w:rsidR="0015199D" w:rsidRPr="003C542D" w:rsidRDefault="0015199D" w:rsidP="0015199D">
      <w:pPr>
        <w:spacing w:line="240" w:lineRule="auto"/>
        <w:rPr>
          <w:sz w:val="24"/>
          <w:szCs w:val="24"/>
        </w:rPr>
      </w:pPr>
    </w:p>
    <w:p w:rsidR="0015199D" w:rsidRDefault="0015199D" w:rsidP="00151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  <w:r>
        <w:t>______________________________</w:t>
      </w:r>
      <w:r>
        <w:tab/>
      </w:r>
      <w:r>
        <w:tab/>
        <w:t>_________________________________</w:t>
      </w:r>
    </w:p>
    <w:p w:rsidR="0015199D" w:rsidRDefault="007270F8" w:rsidP="0015199D">
      <w:pPr>
        <w:pStyle w:val="NoSpacing"/>
      </w:pPr>
      <w:r>
        <w:t>Dianna Workman</w:t>
      </w:r>
      <w:r w:rsidR="0015199D">
        <w:t>, President</w:t>
      </w:r>
      <w:r w:rsidR="0015199D">
        <w:tab/>
      </w:r>
      <w:r w:rsidR="0015199D">
        <w:tab/>
      </w:r>
      <w:r w:rsidR="0015199D">
        <w:tab/>
        <w:t>Eric Sawyer</w:t>
      </w: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  <w:r>
        <w:t>_______________________________</w:t>
      </w:r>
      <w:r>
        <w:tab/>
      </w:r>
      <w:r>
        <w:tab/>
      </w:r>
    </w:p>
    <w:p w:rsidR="0015199D" w:rsidRDefault="007270F8" w:rsidP="0015199D">
      <w:pPr>
        <w:pStyle w:val="NoSpacing"/>
      </w:pPr>
      <w:r>
        <w:t>Debbie Hightower</w:t>
      </w:r>
      <w:r w:rsidR="0015199D">
        <w:tab/>
      </w:r>
      <w:r w:rsidR="0015199D">
        <w:tab/>
      </w:r>
      <w:r w:rsidR="0015199D">
        <w:tab/>
      </w:r>
      <w:r w:rsidR="0015199D">
        <w:tab/>
      </w: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  <w:r>
        <w:tab/>
      </w:r>
    </w:p>
    <w:p w:rsidR="0015199D" w:rsidRDefault="0015199D" w:rsidP="0015199D">
      <w:pPr>
        <w:pStyle w:val="NoSpacing"/>
      </w:pPr>
    </w:p>
    <w:p w:rsidR="0015199D" w:rsidRDefault="0015199D" w:rsidP="0015199D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p w:rsidR="00612303" w:rsidRDefault="00612303"/>
    <w:sectPr w:rsidR="0061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323E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D"/>
    <w:rsid w:val="0015199D"/>
    <w:rsid w:val="00464B37"/>
    <w:rsid w:val="00596D0F"/>
    <w:rsid w:val="00612303"/>
    <w:rsid w:val="007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2018-11-13T19:56:00Z</cp:lastPrinted>
  <dcterms:created xsi:type="dcterms:W3CDTF">2018-11-27T16:16:00Z</dcterms:created>
  <dcterms:modified xsi:type="dcterms:W3CDTF">2018-11-27T16:16:00Z</dcterms:modified>
</cp:coreProperties>
</file>