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82" w:rsidRDefault="00F64862" w:rsidP="00E31562">
      <w:pPr>
        <w:jc w:val="center"/>
        <w:rPr>
          <w:rFonts w:ascii="Beautiful ES" w:hAnsi="Beautiful ES"/>
          <w:b/>
          <w:color w:val="0000FF"/>
          <w:sz w:val="72"/>
          <w:szCs w:val="72"/>
          <w:u w:val="single"/>
        </w:rPr>
      </w:pPr>
      <w:bookmarkStart w:id="0" w:name="_GoBack"/>
      <w:bookmarkEnd w:id="0"/>
      <w:r>
        <w:rPr>
          <w:rFonts w:ascii="Beautiful ES" w:hAnsi="Beautiful ES"/>
          <w:b/>
          <w:noProof/>
          <w:color w:val="0000FF"/>
          <w:sz w:val="72"/>
          <w:szCs w:val="72"/>
          <w:u w:val="single"/>
        </w:rPr>
        <mc:AlternateContent>
          <mc:Choice Requires="wps">
            <w:drawing>
              <wp:anchor distT="0" distB="0" distL="114300" distR="114300" simplePos="0" relativeHeight="251662336" behindDoc="0" locked="0" layoutInCell="1" allowOverlap="1" wp14:anchorId="3E29550F" wp14:editId="52B0F5A4">
                <wp:simplePos x="0" y="0"/>
                <wp:positionH relativeFrom="column">
                  <wp:posOffset>-714375</wp:posOffset>
                </wp:positionH>
                <wp:positionV relativeFrom="paragraph">
                  <wp:posOffset>-190500</wp:posOffset>
                </wp:positionV>
                <wp:extent cx="6929120" cy="899160"/>
                <wp:effectExtent l="0" t="0" r="2413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899160"/>
                        </a:xfrm>
                        <a:prstGeom prst="rect">
                          <a:avLst/>
                        </a:prstGeom>
                        <a:solidFill>
                          <a:srgbClr val="FFFFFF"/>
                        </a:solidFill>
                        <a:ln w="9525">
                          <a:solidFill>
                            <a:srgbClr val="000000"/>
                          </a:solidFill>
                          <a:miter lim="800000"/>
                          <a:headEnd/>
                          <a:tailEnd/>
                        </a:ln>
                      </wps:spPr>
                      <wps:txbx>
                        <w:txbxContent>
                          <w:p w:rsidR="00391D82" w:rsidRPr="008E49BD" w:rsidRDefault="00391D82" w:rsidP="00391D82">
                            <w:pPr>
                              <w:jc w:val="center"/>
                              <w:rPr>
                                <w:rFonts w:ascii="Beautiful ES" w:hAnsi="Beautiful ES"/>
                                <w:b/>
                                <w:color w:val="0000FF"/>
                                <w:sz w:val="52"/>
                                <w:szCs w:val="52"/>
                              </w:rPr>
                            </w:pPr>
                            <w:r w:rsidRPr="008E49BD">
                              <w:rPr>
                                <w:rFonts w:ascii="Beautiful ES" w:hAnsi="Beautiful ES"/>
                                <w:b/>
                                <w:color w:val="0000FF"/>
                                <w:sz w:val="52"/>
                                <w:szCs w:val="52"/>
                              </w:rPr>
                              <w:t>Arlington School District No. 47</w:t>
                            </w:r>
                          </w:p>
                          <w:p w:rsidR="00391D82" w:rsidRDefault="00391D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29550F" id="_x0000_t202" coordsize="21600,21600" o:spt="202" path="m,l,21600r21600,l21600,xe">
                <v:stroke joinstyle="miter"/>
                <v:path gradientshapeok="t" o:connecttype="rect"/>
              </v:shapetype>
              <v:shape id="Text Box 3" o:spid="_x0000_s1026" type="#_x0000_t202" style="position:absolute;left:0;text-align:left;margin-left:-56.25pt;margin-top:-15pt;width:545.6pt;height:7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">
                <v:textbox>
                  <w:txbxContent>
                    <w:p w:rsidR="00391D82" w:rsidRPr="008E49BD" w:rsidRDefault="00391D82" w:rsidP="00391D82">
                      <w:pPr>
                        <w:jc w:val="center"/>
                        <w:rPr>
                          <w:rFonts w:ascii="Beautiful ES" w:hAnsi="Beautiful ES"/>
                          <w:b/>
                          <w:color w:val="0000FF"/>
                          <w:sz w:val="52"/>
                          <w:szCs w:val="52"/>
                        </w:rPr>
                      </w:pPr>
                      <w:r w:rsidRPr="008E49BD">
                        <w:rPr>
                          <w:rFonts w:ascii="Beautiful ES" w:hAnsi="Beautiful ES"/>
                          <w:b/>
                          <w:color w:val="0000FF"/>
                          <w:sz w:val="52"/>
                          <w:szCs w:val="52"/>
                        </w:rPr>
                        <w:t>Arlington School District No. 47</w:t>
                      </w:r>
                    </w:p>
                    <w:p w:rsidR="00391D82" w:rsidRDefault="00391D82"/>
                  </w:txbxContent>
                </v:textbox>
              </v:shape>
            </w:pict>
          </mc:Fallback>
        </mc:AlternateContent>
      </w:r>
    </w:p>
    <w:p w:rsidR="00C11F4C" w:rsidRPr="00773ACD" w:rsidRDefault="00220DDC" w:rsidP="00220DDC">
      <w:pPr>
        <w:rPr>
          <w:rFonts w:ascii="Arial Narrow" w:hAnsi="Arial Narrow"/>
          <w:b/>
          <w:sz w:val="16"/>
          <w:szCs w:val="16"/>
        </w:rPr>
      </w:pP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r>
        <w:rPr>
          <w:rFonts w:ascii="Arial Narrow" w:hAnsi="Arial Narrow"/>
          <w:b/>
          <w:color w:val="0000FF"/>
          <w:sz w:val="28"/>
          <w:szCs w:val="28"/>
        </w:rPr>
        <w:tab/>
      </w:r>
    </w:p>
    <w:p w:rsidR="0010601B" w:rsidRPr="00AF1ED3" w:rsidRDefault="00AF1ED3" w:rsidP="00AF1ED3">
      <w:pPr>
        <w:jc w:val="center"/>
        <w:rPr>
          <w:rFonts w:ascii="Arial Narrow" w:hAnsi="Arial Narrow"/>
          <w:b/>
          <w:color w:val="0000FF"/>
          <w:sz w:val="16"/>
          <w:szCs w:val="16"/>
        </w:rPr>
      </w:pPr>
      <w:r w:rsidRPr="00AF1ED3">
        <w:rPr>
          <w:rFonts w:ascii="Arial Narrow" w:hAnsi="Arial Narrow"/>
          <w:b/>
          <w:color w:val="0000FF"/>
          <w:sz w:val="16"/>
          <w:szCs w:val="16"/>
        </w:rPr>
        <w:t>PO Box 39 ~ 9410 S. 355</w:t>
      </w:r>
      <w:r w:rsidRPr="00AF1ED3">
        <w:rPr>
          <w:rFonts w:ascii="Arial Narrow" w:hAnsi="Arial Narrow"/>
          <w:b/>
          <w:color w:val="0000FF"/>
          <w:sz w:val="16"/>
          <w:szCs w:val="16"/>
          <w:vertAlign w:val="superscript"/>
        </w:rPr>
        <w:t>th</w:t>
      </w:r>
      <w:r w:rsidRPr="00AF1ED3">
        <w:rPr>
          <w:rFonts w:ascii="Arial Narrow" w:hAnsi="Arial Narrow"/>
          <w:b/>
          <w:color w:val="0000FF"/>
          <w:sz w:val="16"/>
          <w:szCs w:val="16"/>
        </w:rPr>
        <w:t xml:space="preserve"> Avenue</w:t>
      </w:r>
    </w:p>
    <w:p w:rsidR="00AF1ED3" w:rsidRPr="00AF1ED3" w:rsidRDefault="00AF1ED3" w:rsidP="00AF1ED3">
      <w:pPr>
        <w:jc w:val="center"/>
        <w:rPr>
          <w:rFonts w:ascii="Arial Narrow" w:hAnsi="Arial Narrow"/>
          <w:b/>
          <w:color w:val="0000FF"/>
          <w:sz w:val="16"/>
          <w:szCs w:val="16"/>
        </w:rPr>
      </w:pPr>
      <w:r w:rsidRPr="00AF1ED3">
        <w:rPr>
          <w:rFonts w:ascii="Arial Narrow" w:hAnsi="Arial Narrow"/>
          <w:b/>
          <w:color w:val="0000FF"/>
          <w:sz w:val="16"/>
          <w:szCs w:val="16"/>
        </w:rPr>
        <w:t>Arlington, AZ 85322</w:t>
      </w:r>
    </w:p>
    <w:p w:rsidR="001408CD" w:rsidRDefault="00A106E3" w:rsidP="001408CD">
      <w:pPr>
        <w:jc w:val="center"/>
        <w:rPr>
          <w:rFonts w:ascii="Arial Narrow" w:hAnsi="Arial Narrow"/>
          <w:b/>
          <w:color w:val="0000FF"/>
          <w:sz w:val="16"/>
          <w:szCs w:val="16"/>
        </w:rPr>
      </w:pPr>
      <w:r>
        <w:rPr>
          <w:rFonts w:ascii="Arial Narrow" w:hAnsi="Arial Narrow"/>
          <w:b/>
          <w:noProof/>
          <w:color w:val="0000FF"/>
          <w:sz w:val="28"/>
          <w:szCs w:val="28"/>
        </w:rPr>
        <w:drawing>
          <wp:anchor distT="0" distB="0" distL="114300" distR="114300" simplePos="0" relativeHeight="251663360" behindDoc="1" locked="0" layoutInCell="1" allowOverlap="1" wp14:anchorId="0108D89E" wp14:editId="4B6ADC19">
            <wp:simplePos x="0" y="0"/>
            <wp:positionH relativeFrom="column">
              <wp:posOffset>2143125</wp:posOffset>
            </wp:positionH>
            <wp:positionV relativeFrom="paragraph">
              <wp:posOffset>85090</wp:posOffset>
            </wp:positionV>
            <wp:extent cx="1285875" cy="1258570"/>
            <wp:effectExtent l="0" t="0" r="9525" b="0"/>
            <wp:wrapNone/>
            <wp:docPr id="1" name="Pictur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5" cstate="print">
                      <a:lum bright="70000" contrast="-70000"/>
                    </a:blip>
                    <a:stretch>
                      <a:fillRect/>
                    </a:stretch>
                  </pic:blipFill>
                  <pic:spPr>
                    <a:xfrm>
                      <a:off x="0" y="0"/>
                      <a:ext cx="1285875" cy="1258570"/>
                    </a:xfrm>
                    <a:prstGeom prst="rect">
                      <a:avLst/>
                    </a:prstGeom>
                  </pic:spPr>
                </pic:pic>
              </a:graphicData>
            </a:graphic>
          </wp:anchor>
        </w:drawing>
      </w:r>
      <w:r w:rsidR="001408CD">
        <w:rPr>
          <w:rFonts w:ascii="Arial Narrow" w:hAnsi="Arial Narrow"/>
          <w:b/>
          <w:color w:val="0000FF"/>
          <w:sz w:val="16"/>
          <w:szCs w:val="16"/>
        </w:rPr>
        <w:t>6</w:t>
      </w:r>
      <w:r w:rsidR="00AF1ED3" w:rsidRPr="00AF1ED3">
        <w:rPr>
          <w:rFonts w:ascii="Arial Narrow" w:hAnsi="Arial Narrow"/>
          <w:b/>
          <w:color w:val="0000FF"/>
          <w:sz w:val="16"/>
          <w:szCs w:val="16"/>
        </w:rPr>
        <w:t>23.386.2031</w:t>
      </w:r>
      <w:r w:rsidR="0027744E">
        <w:rPr>
          <w:rFonts w:ascii="Arial Narrow" w:hAnsi="Arial Narrow"/>
          <w:b/>
          <w:color w:val="0000FF"/>
          <w:sz w:val="16"/>
          <w:szCs w:val="16"/>
        </w:rPr>
        <w:t xml:space="preserve">  </w:t>
      </w:r>
    </w:p>
    <w:p w:rsidR="00870CDC" w:rsidRDefault="00870CDC" w:rsidP="00870CDC">
      <w:pPr>
        <w:jc w:val="both"/>
        <w:rPr>
          <w:rFonts w:ascii="Arial Narrow" w:hAnsi="Arial Narrow"/>
          <w:b/>
          <w:color w:val="0000FF"/>
          <w:sz w:val="16"/>
          <w:szCs w:val="16"/>
        </w:rPr>
      </w:pPr>
    </w:p>
    <w:p w:rsidR="00870CDC" w:rsidRPr="00622784" w:rsidRDefault="00C77245" w:rsidP="00870CDC">
      <w:pPr>
        <w:jc w:val="center"/>
        <w:rPr>
          <w:rFonts w:ascii="Arial Narrow" w:hAnsi="Arial Narrow"/>
          <w:b/>
          <w:color w:val="FF0000"/>
          <w:sz w:val="32"/>
          <w:szCs w:val="32"/>
        </w:rPr>
      </w:pPr>
      <w:r>
        <w:rPr>
          <w:rFonts w:ascii="Arial Narrow" w:hAnsi="Arial Narrow"/>
          <w:b/>
          <w:color w:val="FF0000"/>
          <w:sz w:val="32"/>
          <w:szCs w:val="32"/>
        </w:rPr>
        <w:t>UNOFFICIAL</w:t>
      </w:r>
    </w:p>
    <w:p w:rsidR="00870CDC" w:rsidRPr="00870CDC" w:rsidRDefault="00870CDC" w:rsidP="00870CDC">
      <w:pPr>
        <w:jc w:val="center"/>
        <w:rPr>
          <w:rFonts w:ascii="Arial Narrow" w:hAnsi="Arial Narrow"/>
          <w:b/>
          <w:sz w:val="32"/>
          <w:szCs w:val="32"/>
        </w:rPr>
      </w:pPr>
      <w:r w:rsidRPr="00870CDC">
        <w:rPr>
          <w:rFonts w:ascii="Arial Narrow" w:hAnsi="Arial Narrow"/>
          <w:b/>
          <w:sz w:val="32"/>
          <w:szCs w:val="32"/>
        </w:rPr>
        <w:t>REGULAR BOARD MEETING</w:t>
      </w:r>
    </w:p>
    <w:p w:rsidR="00870CDC" w:rsidRPr="00870CDC" w:rsidRDefault="00870CDC" w:rsidP="00870CDC">
      <w:pPr>
        <w:jc w:val="center"/>
        <w:rPr>
          <w:rFonts w:ascii="Arial Narrow" w:hAnsi="Arial Narrow"/>
          <w:b/>
          <w:sz w:val="32"/>
          <w:szCs w:val="32"/>
        </w:rPr>
      </w:pPr>
      <w:r w:rsidRPr="00870CDC">
        <w:rPr>
          <w:rFonts w:ascii="Arial Narrow" w:hAnsi="Arial Narrow"/>
          <w:b/>
          <w:sz w:val="32"/>
          <w:szCs w:val="32"/>
        </w:rPr>
        <w:t>ARLINGTON SCHOOL DISTRICT NO. 47</w:t>
      </w:r>
    </w:p>
    <w:p w:rsidR="00870CDC" w:rsidRDefault="00027123" w:rsidP="00870CDC">
      <w:pPr>
        <w:jc w:val="center"/>
        <w:rPr>
          <w:rFonts w:ascii="Arial Narrow" w:hAnsi="Arial Narrow"/>
          <w:b/>
          <w:sz w:val="32"/>
          <w:szCs w:val="32"/>
        </w:rPr>
      </w:pPr>
      <w:r>
        <w:rPr>
          <w:rFonts w:ascii="Arial Narrow" w:hAnsi="Arial Narrow"/>
          <w:b/>
          <w:sz w:val="32"/>
          <w:szCs w:val="32"/>
        </w:rPr>
        <w:t>OCTOBER 12</w:t>
      </w:r>
      <w:r w:rsidR="00622784">
        <w:rPr>
          <w:rFonts w:ascii="Arial Narrow" w:hAnsi="Arial Narrow"/>
          <w:b/>
          <w:sz w:val="32"/>
          <w:szCs w:val="32"/>
        </w:rPr>
        <w:t>, 2020</w:t>
      </w:r>
    </w:p>
    <w:p w:rsidR="00870CDC" w:rsidRDefault="00870CDC" w:rsidP="00870CDC">
      <w:pPr>
        <w:rPr>
          <w:rFonts w:ascii="Arial Narrow" w:hAnsi="Arial Narrow"/>
          <w:b/>
          <w:sz w:val="24"/>
          <w:szCs w:val="24"/>
        </w:rPr>
      </w:pPr>
    </w:p>
    <w:p w:rsidR="00027123" w:rsidRDefault="00027123" w:rsidP="00B053A6">
      <w:pPr>
        <w:rPr>
          <w:sz w:val="24"/>
          <w:szCs w:val="24"/>
        </w:rPr>
      </w:pPr>
    </w:p>
    <w:p w:rsidR="00027123" w:rsidRDefault="00027123" w:rsidP="00027123">
      <w:pPr>
        <w:pStyle w:val="ListParagraph"/>
        <w:numPr>
          <w:ilvl w:val="0"/>
          <w:numId w:val="37"/>
        </w:numPr>
        <w:rPr>
          <w:sz w:val="24"/>
          <w:szCs w:val="24"/>
        </w:rPr>
      </w:pPr>
      <w:r>
        <w:rPr>
          <w:sz w:val="24"/>
          <w:szCs w:val="24"/>
        </w:rPr>
        <w:t>Call to Order - The meeting was called to order by Eric Sawyer at 6 p.m. Board members present were, Scott Hansen, Dianna Workman, Tom Vanosdell and Debbie Hightower (via phone). Admin present was Chad Turner, Kathy Turner and Melanie Finchum.</w:t>
      </w:r>
    </w:p>
    <w:p w:rsidR="00027123" w:rsidRDefault="00027123" w:rsidP="00027123">
      <w:pPr>
        <w:pStyle w:val="ListParagraph"/>
        <w:numPr>
          <w:ilvl w:val="0"/>
          <w:numId w:val="37"/>
        </w:numPr>
        <w:rPr>
          <w:sz w:val="24"/>
          <w:szCs w:val="24"/>
        </w:rPr>
      </w:pPr>
      <w:r>
        <w:rPr>
          <w:sz w:val="24"/>
          <w:szCs w:val="24"/>
        </w:rPr>
        <w:t>Pledge of Allegiance – The Pledge of Allegiance was led by Chad Turner.</w:t>
      </w:r>
    </w:p>
    <w:p w:rsidR="00027123" w:rsidRDefault="00027123" w:rsidP="00027123">
      <w:pPr>
        <w:pStyle w:val="ListParagraph"/>
        <w:numPr>
          <w:ilvl w:val="0"/>
          <w:numId w:val="37"/>
        </w:numPr>
        <w:rPr>
          <w:sz w:val="24"/>
          <w:szCs w:val="24"/>
        </w:rPr>
      </w:pPr>
      <w:r>
        <w:rPr>
          <w:sz w:val="24"/>
          <w:szCs w:val="24"/>
        </w:rPr>
        <w:t>Invocation – The Invocation was given by Chad Turner.</w:t>
      </w:r>
    </w:p>
    <w:p w:rsidR="00027123" w:rsidRDefault="00027123" w:rsidP="00027123">
      <w:pPr>
        <w:pStyle w:val="ListParagraph"/>
        <w:numPr>
          <w:ilvl w:val="0"/>
          <w:numId w:val="37"/>
        </w:numPr>
        <w:rPr>
          <w:sz w:val="24"/>
          <w:szCs w:val="24"/>
        </w:rPr>
      </w:pPr>
      <w:r>
        <w:rPr>
          <w:sz w:val="24"/>
          <w:szCs w:val="24"/>
        </w:rPr>
        <w:lastRenderedPageBreak/>
        <w:t>Call to Public – There was no public present.</w:t>
      </w:r>
    </w:p>
    <w:p w:rsidR="00027123" w:rsidRDefault="00027123" w:rsidP="00027123">
      <w:pPr>
        <w:pStyle w:val="ListParagraph"/>
        <w:numPr>
          <w:ilvl w:val="0"/>
          <w:numId w:val="37"/>
        </w:numPr>
        <w:rPr>
          <w:sz w:val="24"/>
          <w:szCs w:val="24"/>
        </w:rPr>
      </w:pPr>
      <w:r>
        <w:rPr>
          <w:sz w:val="24"/>
          <w:szCs w:val="24"/>
        </w:rPr>
        <w:t>Approval of Minutes – Motion by Debbie Hightower and seconded by Tom Vanosdell to approve the board minutes dated September 14, 2020. Votes 5/0</w:t>
      </w:r>
    </w:p>
    <w:p w:rsidR="00027123" w:rsidRDefault="00027123" w:rsidP="00027123">
      <w:pPr>
        <w:pStyle w:val="ListParagraph"/>
        <w:numPr>
          <w:ilvl w:val="0"/>
          <w:numId w:val="37"/>
        </w:numPr>
        <w:rPr>
          <w:sz w:val="24"/>
          <w:szCs w:val="24"/>
        </w:rPr>
      </w:pPr>
      <w:r>
        <w:rPr>
          <w:sz w:val="24"/>
          <w:szCs w:val="24"/>
        </w:rPr>
        <w:t xml:space="preserve">Approval of Vouchers – Motion by Tom Vanosdell and seconded by </w:t>
      </w:r>
      <w:r w:rsidR="00622784">
        <w:rPr>
          <w:sz w:val="24"/>
          <w:szCs w:val="24"/>
        </w:rPr>
        <w:t>Scott Hansen</w:t>
      </w:r>
      <w:r>
        <w:rPr>
          <w:sz w:val="24"/>
          <w:szCs w:val="24"/>
        </w:rPr>
        <w:t xml:space="preserve"> to approve payroll vouchers #5, #6, expense vouchers 5410, 5411, 5412, 5413 and 5414. Votes: 5/0</w:t>
      </w:r>
    </w:p>
    <w:p w:rsidR="00027123" w:rsidRDefault="00027123" w:rsidP="00027123">
      <w:pPr>
        <w:pStyle w:val="ListParagraph"/>
        <w:numPr>
          <w:ilvl w:val="0"/>
          <w:numId w:val="37"/>
        </w:numPr>
        <w:rPr>
          <w:sz w:val="24"/>
          <w:szCs w:val="24"/>
        </w:rPr>
      </w:pPr>
      <w:r>
        <w:rPr>
          <w:sz w:val="24"/>
          <w:szCs w:val="24"/>
        </w:rPr>
        <w:t>Student Activities Statement – Motion by Dianna Workman and seconded by Scott Hansen to approve the student activities statement of $8092.02. Votes: 5/0</w:t>
      </w:r>
    </w:p>
    <w:p w:rsidR="00027123" w:rsidRDefault="00027123" w:rsidP="00027123">
      <w:pPr>
        <w:pStyle w:val="ListParagraph"/>
        <w:numPr>
          <w:ilvl w:val="0"/>
          <w:numId w:val="37"/>
        </w:numPr>
        <w:rPr>
          <w:sz w:val="24"/>
          <w:szCs w:val="24"/>
        </w:rPr>
      </w:pPr>
      <w:r>
        <w:rPr>
          <w:sz w:val="24"/>
          <w:szCs w:val="24"/>
        </w:rPr>
        <w:t>Consideration of Approval of the Annual Financial Report (AFR) – Motion by Scott Hansen and seconded by Dianna Workman to approve the AFR as presented by Kathy Turner. Votes: 5/0</w:t>
      </w:r>
    </w:p>
    <w:p w:rsidR="00027123" w:rsidRDefault="00027123" w:rsidP="00027123">
      <w:pPr>
        <w:pStyle w:val="ListParagraph"/>
        <w:numPr>
          <w:ilvl w:val="0"/>
          <w:numId w:val="37"/>
        </w:numPr>
        <w:rPr>
          <w:sz w:val="24"/>
          <w:szCs w:val="24"/>
        </w:rPr>
      </w:pPr>
      <w:r>
        <w:rPr>
          <w:sz w:val="24"/>
          <w:szCs w:val="24"/>
        </w:rPr>
        <w:t>Policy Advisory 677 and 678 (Second Reading) – Motion by Scott Hansen and seconded by Tom Vanosdell to approve Policy Advisories 677 and 678. Votes: 5/0</w:t>
      </w:r>
    </w:p>
    <w:p w:rsidR="00027123" w:rsidRPr="00622784" w:rsidRDefault="00027123" w:rsidP="00027123">
      <w:pPr>
        <w:pStyle w:val="ListParagraph"/>
        <w:numPr>
          <w:ilvl w:val="0"/>
          <w:numId w:val="37"/>
        </w:numPr>
        <w:rPr>
          <w:b/>
          <w:sz w:val="24"/>
          <w:szCs w:val="24"/>
        </w:rPr>
      </w:pPr>
      <w:r>
        <w:rPr>
          <w:sz w:val="24"/>
          <w:szCs w:val="24"/>
        </w:rPr>
        <w:t>Consideration of Resolution Authorizing the Issuance of School Improvement Bonds, Project 2013, Series B(2020)(the Bonds)</w:t>
      </w:r>
      <w:r w:rsidR="00622784">
        <w:rPr>
          <w:sz w:val="24"/>
          <w:szCs w:val="24"/>
        </w:rPr>
        <w:t xml:space="preserve"> and granting Superintendent to ap</w:t>
      </w:r>
      <w:r w:rsidR="00622784">
        <w:rPr>
          <w:sz w:val="24"/>
          <w:szCs w:val="24"/>
        </w:rPr>
        <w:lastRenderedPageBreak/>
        <w:t xml:space="preserve">prove the final terms to complete the financing and directing Stifel as placement agent to complete the financing – </w:t>
      </w:r>
      <w:r w:rsidR="00622784" w:rsidRPr="00622784">
        <w:rPr>
          <w:b/>
          <w:sz w:val="24"/>
          <w:szCs w:val="24"/>
        </w:rPr>
        <w:t>Motion by Tom Vanosdell and seconded by Dianna Workman to approve the Issuance of School Improvement Bonds, Project 2013, Series B(2020)(the Bonds) and granting Superintendent to approve the final terms to complete the financing and directing Stifel as placement agent to complete the financing</w:t>
      </w:r>
      <w:r w:rsidR="00622784">
        <w:rPr>
          <w:b/>
          <w:sz w:val="24"/>
          <w:szCs w:val="24"/>
        </w:rPr>
        <w:t xml:space="preserve">. The district will sell $500,000 at this time and payoff in 3.5 years. Votes: 4/1 Abstain (D. Hightower)  </w:t>
      </w:r>
      <w:r w:rsidR="00622784">
        <w:rPr>
          <w:sz w:val="24"/>
          <w:szCs w:val="24"/>
        </w:rPr>
        <w:t xml:space="preserve">  </w:t>
      </w:r>
    </w:p>
    <w:p w:rsidR="00622784" w:rsidRPr="00622784" w:rsidRDefault="00622784" w:rsidP="00027123">
      <w:pPr>
        <w:pStyle w:val="ListParagraph"/>
        <w:numPr>
          <w:ilvl w:val="0"/>
          <w:numId w:val="37"/>
        </w:numPr>
        <w:rPr>
          <w:b/>
          <w:sz w:val="24"/>
          <w:szCs w:val="24"/>
        </w:rPr>
      </w:pPr>
      <w:r>
        <w:rPr>
          <w:sz w:val="24"/>
          <w:szCs w:val="24"/>
        </w:rPr>
        <w:t>Superintendent Report –</w:t>
      </w:r>
    </w:p>
    <w:p w:rsidR="00622784" w:rsidRDefault="00622784" w:rsidP="00622784">
      <w:pPr>
        <w:pStyle w:val="ListParagraph"/>
        <w:rPr>
          <w:sz w:val="24"/>
          <w:szCs w:val="24"/>
        </w:rPr>
      </w:pPr>
      <w:r>
        <w:rPr>
          <w:sz w:val="24"/>
          <w:szCs w:val="24"/>
        </w:rPr>
        <w:t>-Upcoming Elections</w:t>
      </w:r>
    </w:p>
    <w:p w:rsidR="00622784" w:rsidRDefault="00622784" w:rsidP="00622784">
      <w:pPr>
        <w:pStyle w:val="ListParagraph"/>
        <w:rPr>
          <w:sz w:val="24"/>
          <w:szCs w:val="24"/>
        </w:rPr>
      </w:pPr>
      <w:r>
        <w:rPr>
          <w:sz w:val="24"/>
          <w:szCs w:val="24"/>
        </w:rPr>
        <w:t>-Softball and Basketball Beginning</w:t>
      </w:r>
    </w:p>
    <w:p w:rsidR="00622784" w:rsidRDefault="00622784" w:rsidP="00622784">
      <w:pPr>
        <w:pStyle w:val="ListParagraph"/>
        <w:rPr>
          <w:sz w:val="24"/>
          <w:szCs w:val="24"/>
        </w:rPr>
      </w:pPr>
      <w:r>
        <w:rPr>
          <w:sz w:val="24"/>
          <w:szCs w:val="24"/>
        </w:rPr>
        <w:t>-ADM 260/35 students still on packets</w:t>
      </w:r>
    </w:p>
    <w:p w:rsidR="00622784" w:rsidRDefault="00622784" w:rsidP="00622784">
      <w:pPr>
        <w:pStyle w:val="ListParagraph"/>
        <w:rPr>
          <w:sz w:val="24"/>
          <w:szCs w:val="24"/>
        </w:rPr>
      </w:pPr>
      <w:r>
        <w:rPr>
          <w:sz w:val="24"/>
          <w:szCs w:val="24"/>
        </w:rPr>
        <w:t>-Budget Carryforward, Grant Monies and Pinnacle West Money</w:t>
      </w:r>
    </w:p>
    <w:p w:rsidR="00622784" w:rsidRDefault="00622784" w:rsidP="00622784">
      <w:pPr>
        <w:rPr>
          <w:sz w:val="24"/>
          <w:szCs w:val="24"/>
        </w:rPr>
      </w:pPr>
      <w:r>
        <w:rPr>
          <w:b/>
          <w:sz w:val="24"/>
          <w:szCs w:val="24"/>
        </w:rPr>
        <w:t xml:space="preserve">     12.  </w:t>
      </w:r>
      <w:r>
        <w:rPr>
          <w:sz w:val="24"/>
          <w:szCs w:val="24"/>
        </w:rPr>
        <w:t xml:space="preserve">Adjournment – Motion by Scott Hansen and seconded by Dianna Workman to </w:t>
      </w:r>
    </w:p>
    <w:p w:rsidR="00622784" w:rsidRPr="00622784" w:rsidRDefault="00622784" w:rsidP="00622784">
      <w:pPr>
        <w:rPr>
          <w:sz w:val="24"/>
          <w:szCs w:val="24"/>
        </w:rPr>
      </w:pPr>
      <w:r>
        <w:rPr>
          <w:sz w:val="24"/>
          <w:szCs w:val="24"/>
        </w:rPr>
        <w:t xml:space="preserve">             Adjourn the meeting at 6:14 p.m. due to lack of further business. Votes: 5/0</w:t>
      </w:r>
    </w:p>
    <w:p w:rsidR="00027123" w:rsidRDefault="00027123" w:rsidP="00B053A6">
      <w:pPr>
        <w:rPr>
          <w:sz w:val="24"/>
          <w:szCs w:val="24"/>
        </w:rPr>
      </w:pPr>
    </w:p>
    <w:p w:rsidR="00027123" w:rsidRDefault="00027123" w:rsidP="00B053A6">
      <w:pPr>
        <w:rPr>
          <w:sz w:val="24"/>
          <w:szCs w:val="24"/>
        </w:rPr>
      </w:pPr>
    </w:p>
    <w:p w:rsidR="00B053A6" w:rsidRDefault="00B053A6" w:rsidP="00B053A6">
      <w:pPr>
        <w:rPr>
          <w:sz w:val="24"/>
          <w:szCs w:val="24"/>
        </w:rPr>
      </w:pPr>
      <w:r>
        <w:rPr>
          <w:sz w:val="24"/>
          <w:szCs w:val="24"/>
        </w:rPr>
        <w:lastRenderedPageBreak/>
        <w:t>SIGNATURES:</w:t>
      </w:r>
    </w:p>
    <w:p w:rsidR="00B053A6" w:rsidRDefault="00B053A6" w:rsidP="00B053A6">
      <w:pPr>
        <w:rPr>
          <w:sz w:val="24"/>
          <w:szCs w:val="24"/>
        </w:rPr>
      </w:pPr>
    </w:p>
    <w:p w:rsidR="00B053A6" w:rsidRDefault="00B053A6" w:rsidP="00B053A6">
      <w:pPr>
        <w:rPr>
          <w:sz w:val="24"/>
          <w:szCs w:val="24"/>
        </w:rPr>
      </w:pPr>
      <w:r>
        <w:rPr>
          <w:sz w:val="24"/>
          <w:szCs w:val="24"/>
        </w:rPr>
        <w:t>_________________________</w:t>
      </w:r>
      <w:r>
        <w:rPr>
          <w:sz w:val="24"/>
          <w:szCs w:val="24"/>
        </w:rPr>
        <w:tab/>
      </w:r>
      <w:r>
        <w:rPr>
          <w:sz w:val="24"/>
          <w:szCs w:val="24"/>
        </w:rPr>
        <w:tab/>
        <w:t>_________________________</w:t>
      </w:r>
      <w:r>
        <w:rPr>
          <w:sz w:val="24"/>
          <w:szCs w:val="24"/>
        </w:rPr>
        <w:tab/>
      </w:r>
    </w:p>
    <w:p w:rsidR="00B053A6" w:rsidRDefault="00B053A6" w:rsidP="00B053A6">
      <w:pPr>
        <w:rPr>
          <w:sz w:val="24"/>
          <w:szCs w:val="24"/>
        </w:rPr>
      </w:pPr>
      <w:r>
        <w:rPr>
          <w:sz w:val="24"/>
          <w:szCs w:val="24"/>
        </w:rPr>
        <w:t>Eric Sawyer, President</w:t>
      </w:r>
      <w:r>
        <w:rPr>
          <w:sz w:val="24"/>
          <w:szCs w:val="24"/>
        </w:rPr>
        <w:tab/>
      </w:r>
      <w:r>
        <w:rPr>
          <w:sz w:val="24"/>
          <w:szCs w:val="24"/>
        </w:rPr>
        <w:tab/>
      </w:r>
      <w:r>
        <w:rPr>
          <w:sz w:val="24"/>
          <w:szCs w:val="24"/>
        </w:rPr>
        <w:tab/>
        <w:t>Deborah Hightower</w:t>
      </w:r>
    </w:p>
    <w:p w:rsidR="00B053A6" w:rsidRDefault="00B053A6" w:rsidP="00B053A6">
      <w:pPr>
        <w:rPr>
          <w:sz w:val="24"/>
          <w:szCs w:val="24"/>
        </w:rPr>
      </w:pPr>
    </w:p>
    <w:p w:rsidR="00B053A6" w:rsidRDefault="00B053A6" w:rsidP="00B053A6">
      <w:pPr>
        <w:rPr>
          <w:sz w:val="24"/>
          <w:szCs w:val="24"/>
        </w:rPr>
      </w:pPr>
      <w:r>
        <w:rPr>
          <w:sz w:val="24"/>
          <w:szCs w:val="24"/>
        </w:rPr>
        <w:t>_________________________</w:t>
      </w:r>
      <w:r>
        <w:rPr>
          <w:sz w:val="24"/>
          <w:szCs w:val="24"/>
        </w:rPr>
        <w:tab/>
      </w:r>
      <w:r>
        <w:rPr>
          <w:sz w:val="24"/>
          <w:szCs w:val="24"/>
        </w:rPr>
        <w:tab/>
        <w:t>_________________________</w:t>
      </w:r>
      <w:r>
        <w:rPr>
          <w:sz w:val="24"/>
          <w:szCs w:val="24"/>
        </w:rPr>
        <w:tab/>
      </w:r>
    </w:p>
    <w:p w:rsidR="00B053A6" w:rsidRDefault="006B008A" w:rsidP="00B053A6">
      <w:pPr>
        <w:rPr>
          <w:sz w:val="24"/>
          <w:szCs w:val="24"/>
        </w:rPr>
      </w:pPr>
      <w:r>
        <w:rPr>
          <w:sz w:val="24"/>
          <w:szCs w:val="24"/>
        </w:rPr>
        <w:t>Scott Hansen</w:t>
      </w:r>
      <w:r>
        <w:rPr>
          <w:sz w:val="24"/>
          <w:szCs w:val="24"/>
        </w:rPr>
        <w:tab/>
      </w:r>
      <w:r w:rsidR="00622784">
        <w:rPr>
          <w:sz w:val="24"/>
          <w:szCs w:val="24"/>
        </w:rPr>
        <w:tab/>
      </w:r>
      <w:r w:rsidR="00622784">
        <w:rPr>
          <w:sz w:val="24"/>
          <w:szCs w:val="24"/>
        </w:rPr>
        <w:tab/>
      </w:r>
      <w:r w:rsidR="00622784">
        <w:rPr>
          <w:sz w:val="24"/>
          <w:szCs w:val="24"/>
        </w:rPr>
        <w:tab/>
      </w:r>
      <w:r w:rsidR="00622784">
        <w:rPr>
          <w:sz w:val="24"/>
          <w:szCs w:val="24"/>
        </w:rPr>
        <w:tab/>
        <w:t>Tom Vanosdell</w:t>
      </w:r>
    </w:p>
    <w:p w:rsidR="00622784" w:rsidRDefault="00622784" w:rsidP="00B053A6">
      <w:pPr>
        <w:rPr>
          <w:sz w:val="24"/>
          <w:szCs w:val="24"/>
        </w:rPr>
      </w:pPr>
    </w:p>
    <w:p w:rsidR="00622784" w:rsidRDefault="00622784" w:rsidP="00B053A6">
      <w:pPr>
        <w:rPr>
          <w:sz w:val="24"/>
          <w:szCs w:val="24"/>
        </w:rPr>
      </w:pPr>
      <w:r>
        <w:rPr>
          <w:sz w:val="24"/>
          <w:szCs w:val="24"/>
        </w:rPr>
        <w:t>_________________________</w:t>
      </w:r>
      <w:r>
        <w:rPr>
          <w:sz w:val="24"/>
          <w:szCs w:val="24"/>
        </w:rPr>
        <w:tab/>
      </w:r>
    </w:p>
    <w:p w:rsidR="00622784" w:rsidRDefault="00622784" w:rsidP="00B053A6">
      <w:pPr>
        <w:rPr>
          <w:sz w:val="24"/>
          <w:szCs w:val="24"/>
        </w:rPr>
      </w:pPr>
      <w:r>
        <w:rPr>
          <w:sz w:val="24"/>
          <w:szCs w:val="24"/>
        </w:rPr>
        <w:t>Dianna Workman</w:t>
      </w:r>
    </w:p>
    <w:p w:rsidR="00B053A6" w:rsidRDefault="00B053A6" w:rsidP="00B053A6">
      <w:pPr>
        <w:rPr>
          <w:sz w:val="24"/>
          <w:szCs w:val="24"/>
        </w:rPr>
      </w:pPr>
    </w:p>
    <w:p w:rsidR="00B053A6" w:rsidRDefault="00B053A6" w:rsidP="00B053A6">
      <w:pPr>
        <w:rPr>
          <w:sz w:val="24"/>
          <w:szCs w:val="24"/>
        </w:rPr>
      </w:pPr>
      <w:r>
        <w:rPr>
          <w:sz w:val="24"/>
          <w:szCs w:val="24"/>
        </w:rPr>
        <w:t>Mmf</w:t>
      </w:r>
    </w:p>
    <w:p w:rsidR="00B053A6" w:rsidRPr="00B053A6" w:rsidRDefault="00B053A6" w:rsidP="00B053A6">
      <w:pPr>
        <w:rPr>
          <w:sz w:val="24"/>
          <w:szCs w:val="24"/>
        </w:rPr>
      </w:pPr>
    </w:p>
    <w:sectPr w:rsidR="00B053A6" w:rsidRPr="00B053A6" w:rsidSect="00BA43A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autiful ES">
    <w:altName w:val="MV Bol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556F7B5"/>
    <w:multiLevelType w:val="hybridMultilevel"/>
    <w:tmpl w:val="BFD3AE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50359"/>
    <w:multiLevelType w:val="hybridMultilevel"/>
    <w:tmpl w:val="14125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051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AC0828"/>
    <w:multiLevelType w:val="hybridMultilevel"/>
    <w:tmpl w:val="80D152D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EC398D"/>
    <w:multiLevelType w:val="hybridMultilevel"/>
    <w:tmpl w:val="28B8A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F2BAB"/>
    <w:multiLevelType w:val="hybridMultilevel"/>
    <w:tmpl w:val="517C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10003"/>
    <w:multiLevelType w:val="hybridMultilevel"/>
    <w:tmpl w:val="44D87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3482B"/>
    <w:multiLevelType w:val="hybridMultilevel"/>
    <w:tmpl w:val="81FE6DE6"/>
    <w:lvl w:ilvl="0" w:tplc="F586C4B2">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C71FF5"/>
    <w:multiLevelType w:val="hybridMultilevel"/>
    <w:tmpl w:val="6A92F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15BA0"/>
    <w:multiLevelType w:val="hybridMultilevel"/>
    <w:tmpl w:val="B21ECE2A"/>
    <w:lvl w:ilvl="0" w:tplc="4A7E1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6">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8">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9">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1">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2">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3">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5">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6">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8">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9">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0">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1">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2">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3">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5">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6">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7">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8">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9">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0">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1">
    <w:abstractNumId w:val="1"/>
  </w:num>
  <w:num w:numId="32">
    <w:abstractNumId w:val="3"/>
  </w:num>
  <w:num w:numId="33">
    <w:abstractNumId w:val="0"/>
  </w:num>
  <w:num w:numId="34">
    <w:abstractNumId w:val="7"/>
  </w:num>
  <w:num w:numId="35">
    <w:abstractNumId w:val="9"/>
  </w:num>
  <w:num w:numId="36">
    <w:abstractNumId w:val="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82"/>
    <w:rsid w:val="00002FC1"/>
    <w:rsid w:val="00004C66"/>
    <w:rsid w:val="000209E1"/>
    <w:rsid w:val="00020B2C"/>
    <w:rsid w:val="00024A4A"/>
    <w:rsid w:val="000251FC"/>
    <w:rsid w:val="00027123"/>
    <w:rsid w:val="0003131F"/>
    <w:rsid w:val="000319DF"/>
    <w:rsid w:val="000358EB"/>
    <w:rsid w:val="00050737"/>
    <w:rsid w:val="0006796C"/>
    <w:rsid w:val="00080829"/>
    <w:rsid w:val="000829D9"/>
    <w:rsid w:val="0008305F"/>
    <w:rsid w:val="000A264B"/>
    <w:rsid w:val="000A3C0B"/>
    <w:rsid w:val="000A73C8"/>
    <w:rsid w:val="000B392A"/>
    <w:rsid w:val="000D27B7"/>
    <w:rsid w:val="000E0AD2"/>
    <w:rsid w:val="000E36DB"/>
    <w:rsid w:val="000E66B1"/>
    <w:rsid w:val="000F5178"/>
    <w:rsid w:val="0010601B"/>
    <w:rsid w:val="00111ABC"/>
    <w:rsid w:val="00121A6D"/>
    <w:rsid w:val="001225EB"/>
    <w:rsid w:val="001321A2"/>
    <w:rsid w:val="00132BAA"/>
    <w:rsid w:val="00134DD4"/>
    <w:rsid w:val="00135D3D"/>
    <w:rsid w:val="001408CD"/>
    <w:rsid w:val="00150393"/>
    <w:rsid w:val="00156E2B"/>
    <w:rsid w:val="001577B8"/>
    <w:rsid w:val="00160100"/>
    <w:rsid w:val="00162763"/>
    <w:rsid w:val="001840F8"/>
    <w:rsid w:val="001A16B7"/>
    <w:rsid w:val="001A187F"/>
    <w:rsid w:val="001A4298"/>
    <w:rsid w:val="001D4596"/>
    <w:rsid w:val="001D7C54"/>
    <w:rsid w:val="001E4191"/>
    <w:rsid w:val="001F17DB"/>
    <w:rsid w:val="002104BE"/>
    <w:rsid w:val="0021057E"/>
    <w:rsid w:val="00220DDC"/>
    <w:rsid w:val="00225924"/>
    <w:rsid w:val="00230268"/>
    <w:rsid w:val="002424F5"/>
    <w:rsid w:val="0024555A"/>
    <w:rsid w:val="0025040C"/>
    <w:rsid w:val="0025156A"/>
    <w:rsid w:val="00263832"/>
    <w:rsid w:val="00265A19"/>
    <w:rsid w:val="00276B22"/>
    <w:rsid w:val="0027744E"/>
    <w:rsid w:val="002803EB"/>
    <w:rsid w:val="00284C3D"/>
    <w:rsid w:val="002A756C"/>
    <w:rsid w:val="002B078D"/>
    <w:rsid w:val="002C07FB"/>
    <w:rsid w:val="002C24AA"/>
    <w:rsid w:val="002C64A8"/>
    <w:rsid w:val="002D60BE"/>
    <w:rsid w:val="002F1CF7"/>
    <w:rsid w:val="002F79EA"/>
    <w:rsid w:val="00307A05"/>
    <w:rsid w:val="00307B12"/>
    <w:rsid w:val="0032284C"/>
    <w:rsid w:val="00324A20"/>
    <w:rsid w:val="00340B57"/>
    <w:rsid w:val="003457B5"/>
    <w:rsid w:val="003526E1"/>
    <w:rsid w:val="003655EB"/>
    <w:rsid w:val="00374A89"/>
    <w:rsid w:val="0037671D"/>
    <w:rsid w:val="00387DDE"/>
    <w:rsid w:val="00391D82"/>
    <w:rsid w:val="00392EF8"/>
    <w:rsid w:val="00393DD5"/>
    <w:rsid w:val="003968B0"/>
    <w:rsid w:val="003972DB"/>
    <w:rsid w:val="003A3346"/>
    <w:rsid w:val="003D49A4"/>
    <w:rsid w:val="003F0848"/>
    <w:rsid w:val="00400074"/>
    <w:rsid w:val="00400F81"/>
    <w:rsid w:val="00405981"/>
    <w:rsid w:val="00423176"/>
    <w:rsid w:val="00433211"/>
    <w:rsid w:val="00434900"/>
    <w:rsid w:val="00435D44"/>
    <w:rsid w:val="00440B8C"/>
    <w:rsid w:val="00447C9F"/>
    <w:rsid w:val="00453924"/>
    <w:rsid w:val="004554DF"/>
    <w:rsid w:val="00481ECA"/>
    <w:rsid w:val="004849C4"/>
    <w:rsid w:val="00487EB3"/>
    <w:rsid w:val="00496005"/>
    <w:rsid w:val="004978F5"/>
    <w:rsid w:val="004A3308"/>
    <w:rsid w:val="004A3A3B"/>
    <w:rsid w:val="004A50B4"/>
    <w:rsid w:val="004B4C99"/>
    <w:rsid w:val="004C0EF9"/>
    <w:rsid w:val="004D695D"/>
    <w:rsid w:val="004E1C5F"/>
    <w:rsid w:val="004E2C35"/>
    <w:rsid w:val="005056B4"/>
    <w:rsid w:val="0053298B"/>
    <w:rsid w:val="005403D0"/>
    <w:rsid w:val="005419D2"/>
    <w:rsid w:val="00550300"/>
    <w:rsid w:val="00561072"/>
    <w:rsid w:val="00567960"/>
    <w:rsid w:val="005753CD"/>
    <w:rsid w:val="005768F8"/>
    <w:rsid w:val="00577566"/>
    <w:rsid w:val="00580EF6"/>
    <w:rsid w:val="00592F04"/>
    <w:rsid w:val="005A5806"/>
    <w:rsid w:val="005A746A"/>
    <w:rsid w:val="005B7AFC"/>
    <w:rsid w:val="005D6080"/>
    <w:rsid w:val="005E5007"/>
    <w:rsid w:val="005F060B"/>
    <w:rsid w:val="005F1852"/>
    <w:rsid w:val="005F4C3C"/>
    <w:rsid w:val="005F74E5"/>
    <w:rsid w:val="006051D3"/>
    <w:rsid w:val="006167E2"/>
    <w:rsid w:val="00622784"/>
    <w:rsid w:val="00626774"/>
    <w:rsid w:val="00630F31"/>
    <w:rsid w:val="00657E23"/>
    <w:rsid w:val="00660495"/>
    <w:rsid w:val="006628E2"/>
    <w:rsid w:val="00680841"/>
    <w:rsid w:val="00684E92"/>
    <w:rsid w:val="00697BF8"/>
    <w:rsid w:val="006B008A"/>
    <w:rsid w:val="006B0687"/>
    <w:rsid w:val="006B1EAD"/>
    <w:rsid w:val="006B3626"/>
    <w:rsid w:val="006B62D8"/>
    <w:rsid w:val="006C0268"/>
    <w:rsid w:val="006C1611"/>
    <w:rsid w:val="006D0DF9"/>
    <w:rsid w:val="006D6B30"/>
    <w:rsid w:val="006E15A5"/>
    <w:rsid w:val="006E1E02"/>
    <w:rsid w:val="006E295E"/>
    <w:rsid w:val="006F63E5"/>
    <w:rsid w:val="0071421E"/>
    <w:rsid w:val="00730B35"/>
    <w:rsid w:val="00743D49"/>
    <w:rsid w:val="0074419B"/>
    <w:rsid w:val="00753283"/>
    <w:rsid w:val="00771AD7"/>
    <w:rsid w:val="00773ACD"/>
    <w:rsid w:val="007801DB"/>
    <w:rsid w:val="00793AA6"/>
    <w:rsid w:val="00793D21"/>
    <w:rsid w:val="007A106A"/>
    <w:rsid w:val="007A397B"/>
    <w:rsid w:val="007C07B3"/>
    <w:rsid w:val="007D1885"/>
    <w:rsid w:val="007F05B9"/>
    <w:rsid w:val="00806302"/>
    <w:rsid w:val="008116B4"/>
    <w:rsid w:val="00821637"/>
    <w:rsid w:val="008224C1"/>
    <w:rsid w:val="00822534"/>
    <w:rsid w:val="0083205A"/>
    <w:rsid w:val="008412AB"/>
    <w:rsid w:val="00845022"/>
    <w:rsid w:val="008537B7"/>
    <w:rsid w:val="00866200"/>
    <w:rsid w:val="00870CDC"/>
    <w:rsid w:val="00890CC2"/>
    <w:rsid w:val="00891DCE"/>
    <w:rsid w:val="008B2E61"/>
    <w:rsid w:val="008B56D5"/>
    <w:rsid w:val="008C21C7"/>
    <w:rsid w:val="008D093B"/>
    <w:rsid w:val="008D4083"/>
    <w:rsid w:val="008E3F25"/>
    <w:rsid w:val="008E49BD"/>
    <w:rsid w:val="008F2C7A"/>
    <w:rsid w:val="00902997"/>
    <w:rsid w:val="00944F0E"/>
    <w:rsid w:val="00945148"/>
    <w:rsid w:val="009477C4"/>
    <w:rsid w:val="009523E4"/>
    <w:rsid w:val="0097334A"/>
    <w:rsid w:val="00981CCB"/>
    <w:rsid w:val="009900F3"/>
    <w:rsid w:val="009917DF"/>
    <w:rsid w:val="009A4D74"/>
    <w:rsid w:val="009E4BFD"/>
    <w:rsid w:val="009F0575"/>
    <w:rsid w:val="00A00E5C"/>
    <w:rsid w:val="00A106E3"/>
    <w:rsid w:val="00A1101F"/>
    <w:rsid w:val="00A137A1"/>
    <w:rsid w:val="00A13B6E"/>
    <w:rsid w:val="00A2298E"/>
    <w:rsid w:val="00A3208E"/>
    <w:rsid w:val="00A34CA9"/>
    <w:rsid w:val="00A40A8D"/>
    <w:rsid w:val="00A4273B"/>
    <w:rsid w:val="00A42CA5"/>
    <w:rsid w:val="00A528A2"/>
    <w:rsid w:val="00A615B9"/>
    <w:rsid w:val="00A61C1F"/>
    <w:rsid w:val="00A80D01"/>
    <w:rsid w:val="00A81E11"/>
    <w:rsid w:val="00A93B07"/>
    <w:rsid w:val="00A93C60"/>
    <w:rsid w:val="00AA4A71"/>
    <w:rsid w:val="00AC34F2"/>
    <w:rsid w:val="00AC4C8E"/>
    <w:rsid w:val="00AC7738"/>
    <w:rsid w:val="00AD0919"/>
    <w:rsid w:val="00AD0E66"/>
    <w:rsid w:val="00AE6FFA"/>
    <w:rsid w:val="00AF1ED3"/>
    <w:rsid w:val="00B053A6"/>
    <w:rsid w:val="00B15336"/>
    <w:rsid w:val="00B17AB0"/>
    <w:rsid w:val="00B36C24"/>
    <w:rsid w:val="00B47F83"/>
    <w:rsid w:val="00B53491"/>
    <w:rsid w:val="00B70CF9"/>
    <w:rsid w:val="00B71898"/>
    <w:rsid w:val="00B76BDA"/>
    <w:rsid w:val="00BA3069"/>
    <w:rsid w:val="00BA43AF"/>
    <w:rsid w:val="00BB6A16"/>
    <w:rsid w:val="00BC08C0"/>
    <w:rsid w:val="00BC62BC"/>
    <w:rsid w:val="00BD10B6"/>
    <w:rsid w:val="00BE01F6"/>
    <w:rsid w:val="00BE2C77"/>
    <w:rsid w:val="00BF45E2"/>
    <w:rsid w:val="00BF7342"/>
    <w:rsid w:val="00C10948"/>
    <w:rsid w:val="00C11F4C"/>
    <w:rsid w:val="00C24AF1"/>
    <w:rsid w:val="00C50598"/>
    <w:rsid w:val="00C77245"/>
    <w:rsid w:val="00C85453"/>
    <w:rsid w:val="00C87624"/>
    <w:rsid w:val="00C928CE"/>
    <w:rsid w:val="00C97C6F"/>
    <w:rsid w:val="00CA4936"/>
    <w:rsid w:val="00CB0733"/>
    <w:rsid w:val="00CD5C48"/>
    <w:rsid w:val="00CD681D"/>
    <w:rsid w:val="00CF10C9"/>
    <w:rsid w:val="00D1138E"/>
    <w:rsid w:val="00D12A05"/>
    <w:rsid w:val="00D2125F"/>
    <w:rsid w:val="00D22209"/>
    <w:rsid w:val="00D23898"/>
    <w:rsid w:val="00D6114B"/>
    <w:rsid w:val="00D81861"/>
    <w:rsid w:val="00D95FC1"/>
    <w:rsid w:val="00DA79D3"/>
    <w:rsid w:val="00DB53DE"/>
    <w:rsid w:val="00DD0FDD"/>
    <w:rsid w:val="00DE70D4"/>
    <w:rsid w:val="00E01D0F"/>
    <w:rsid w:val="00E0215F"/>
    <w:rsid w:val="00E129BD"/>
    <w:rsid w:val="00E133D1"/>
    <w:rsid w:val="00E17D63"/>
    <w:rsid w:val="00E31562"/>
    <w:rsid w:val="00E331AF"/>
    <w:rsid w:val="00E50831"/>
    <w:rsid w:val="00E56EC0"/>
    <w:rsid w:val="00E679C9"/>
    <w:rsid w:val="00E74B35"/>
    <w:rsid w:val="00E86DB6"/>
    <w:rsid w:val="00E93B7B"/>
    <w:rsid w:val="00EA0C79"/>
    <w:rsid w:val="00EA2256"/>
    <w:rsid w:val="00EA2F19"/>
    <w:rsid w:val="00EB2290"/>
    <w:rsid w:val="00EB5568"/>
    <w:rsid w:val="00EC09BB"/>
    <w:rsid w:val="00ED7440"/>
    <w:rsid w:val="00EE096A"/>
    <w:rsid w:val="00EE2567"/>
    <w:rsid w:val="00EE4AEB"/>
    <w:rsid w:val="00EF0254"/>
    <w:rsid w:val="00EF0F50"/>
    <w:rsid w:val="00F01B52"/>
    <w:rsid w:val="00F1768D"/>
    <w:rsid w:val="00F2314E"/>
    <w:rsid w:val="00F52BC9"/>
    <w:rsid w:val="00F557FF"/>
    <w:rsid w:val="00F64862"/>
    <w:rsid w:val="00F67676"/>
    <w:rsid w:val="00F70013"/>
    <w:rsid w:val="00F726F7"/>
    <w:rsid w:val="00F74412"/>
    <w:rsid w:val="00F80AB4"/>
    <w:rsid w:val="00F813C3"/>
    <w:rsid w:val="00F85E47"/>
    <w:rsid w:val="00F9273B"/>
    <w:rsid w:val="00F97EE2"/>
    <w:rsid w:val="00FA05F5"/>
    <w:rsid w:val="00FB4235"/>
    <w:rsid w:val="00FC2383"/>
    <w:rsid w:val="00FE5DA9"/>
    <w:rsid w:val="00FF07AE"/>
    <w:rsid w:val="00FF4412"/>
    <w:rsid w:val="00FF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9F8D8-9B23-46BF-98AD-63FCD5F5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0B6"/>
    <w:pPr>
      <w:ind w:left="720"/>
      <w:contextualSpacing/>
    </w:pPr>
  </w:style>
  <w:style w:type="paragraph" w:styleId="BalloonText">
    <w:name w:val="Balloon Text"/>
    <w:basedOn w:val="Normal"/>
    <w:link w:val="BalloonTextChar"/>
    <w:uiPriority w:val="99"/>
    <w:semiHidden/>
    <w:unhideWhenUsed/>
    <w:rsid w:val="00BD10B6"/>
    <w:rPr>
      <w:rFonts w:ascii="Tahoma" w:hAnsi="Tahoma" w:cs="Tahoma"/>
      <w:sz w:val="16"/>
      <w:szCs w:val="16"/>
    </w:rPr>
  </w:style>
  <w:style w:type="character" w:customStyle="1" w:styleId="BalloonTextChar">
    <w:name w:val="Balloon Text Char"/>
    <w:basedOn w:val="DefaultParagraphFont"/>
    <w:link w:val="BalloonText"/>
    <w:uiPriority w:val="99"/>
    <w:semiHidden/>
    <w:rsid w:val="00BD10B6"/>
    <w:rPr>
      <w:rFonts w:ascii="Tahoma" w:hAnsi="Tahoma" w:cs="Tahoma"/>
      <w:sz w:val="16"/>
      <w:szCs w:val="16"/>
    </w:rPr>
  </w:style>
  <w:style w:type="character" w:styleId="Hyperlink">
    <w:name w:val="Hyperlink"/>
    <w:basedOn w:val="DefaultParagraphFont"/>
    <w:uiPriority w:val="99"/>
    <w:unhideWhenUsed/>
    <w:rsid w:val="00FE5DA9"/>
    <w:rPr>
      <w:color w:val="0000FF" w:themeColor="hyperlink"/>
      <w:u w:val="single"/>
    </w:rPr>
  </w:style>
  <w:style w:type="paragraph" w:styleId="BodyText2">
    <w:name w:val="Body Text 2"/>
    <w:basedOn w:val="Normal"/>
    <w:link w:val="BodyText2Char"/>
    <w:rsid w:val="00080829"/>
    <w:pPr>
      <w:spacing w:after="120" w:line="480" w:lineRule="auto"/>
    </w:pPr>
    <w:rPr>
      <w:rFonts w:ascii="Times New Roman" w:eastAsia="Arial Unicode MS" w:hAnsi="Times New Roman" w:cs="Times New Roman"/>
      <w:sz w:val="24"/>
      <w:szCs w:val="24"/>
    </w:rPr>
  </w:style>
  <w:style w:type="character" w:customStyle="1" w:styleId="BodyText2Char">
    <w:name w:val="Body Text 2 Char"/>
    <w:basedOn w:val="DefaultParagraphFont"/>
    <w:link w:val="BodyText2"/>
    <w:rsid w:val="00080829"/>
    <w:rPr>
      <w:rFonts w:ascii="Times New Roman" w:eastAsia="Arial Unicode MS" w:hAnsi="Times New Roman" w:cs="Times New Roman"/>
      <w:sz w:val="24"/>
      <w:szCs w:val="24"/>
    </w:rPr>
  </w:style>
  <w:style w:type="paragraph" w:customStyle="1" w:styleId="para">
    <w:name w:val="para"/>
    <w:basedOn w:val="Normal"/>
    <w:rsid w:val="00080829"/>
    <w:pPr>
      <w:suppressAutoHyphens/>
      <w:spacing w:after="240"/>
      <w:jc w:val="both"/>
    </w:pPr>
    <w:rPr>
      <w:rFonts w:ascii="Times New Roman" w:eastAsia="Times New Roman" w:hAnsi="Times New Roman" w:cs="Times New Roman"/>
      <w:sz w:val="24"/>
      <w:szCs w:val="24"/>
    </w:rPr>
  </w:style>
  <w:style w:type="paragraph" w:customStyle="1" w:styleId="Signature1">
    <w:name w:val="Signature1"/>
    <w:basedOn w:val="Normal"/>
    <w:rsid w:val="00080829"/>
    <w:pPr>
      <w:tabs>
        <w:tab w:val="left" w:pos="5040"/>
        <w:tab w:val="left" w:pos="5760"/>
        <w:tab w:val="left" w:pos="6480"/>
        <w:tab w:val="right" w:pos="9360"/>
      </w:tabs>
      <w:ind w:left="4320"/>
    </w:pPr>
    <w:rPr>
      <w:rFonts w:ascii="Times New Roman" w:eastAsia="Times New Roman" w:hAnsi="Times New Roman" w:cs="Times New Roman"/>
      <w:sz w:val="24"/>
      <w:szCs w:val="24"/>
    </w:rPr>
  </w:style>
  <w:style w:type="paragraph" w:customStyle="1" w:styleId="textnopt">
    <w:name w:val="text(nopt)"/>
    <w:basedOn w:val="Normal"/>
    <w:rsid w:val="00080829"/>
    <w:pPr>
      <w:jc w:val="both"/>
    </w:pPr>
    <w:rPr>
      <w:rFonts w:ascii="Times New Roman" w:eastAsia="MS Mincho" w:hAnsi="Times New Roman" w:cs="Courier New"/>
      <w:sz w:val="24"/>
      <w:szCs w:val="20"/>
    </w:rPr>
  </w:style>
  <w:style w:type="table" w:styleId="TableGrid">
    <w:name w:val="Table Grid"/>
    <w:basedOn w:val="TableNormal"/>
    <w:uiPriority w:val="59"/>
    <w:rsid w:val="002C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2">
    <w:name w:val="Signature2"/>
    <w:basedOn w:val="Normal"/>
    <w:rsid w:val="004554DF"/>
    <w:pPr>
      <w:tabs>
        <w:tab w:val="left" w:pos="5040"/>
        <w:tab w:val="left" w:pos="5760"/>
        <w:tab w:val="left" w:pos="6480"/>
        <w:tab w:val="right" w:pos="9360"/>
      </w:tabs>
      <w:ind w:left="4320"/>
    </w:pPr>
    <w:rPr>
      <w:rFonts w:ascii="Times New Roman" w:eastAsia="Times New Roman" w:hAnsi="Times New Roman" w:cs="Times New Roman"/>
      <w:sz w:val="24"/>
      <w:szCs w:val="24"/>
    </w:rPr>
  </w:style>
  <w:style w:type="paragraph" w:customStyle="1" w:styleId="PAParaText">
    <w:name w:val="PA_ParaText"/>
    <w:basedOn w:val="Normal"/>
    <w:rsid w:val="00A528A2"/>
    <w:pPr>
      <w:spacing w:after="120"/>
      <w:jc w:val="both"/>
    </w:pPr>
    <w:rPr>
      <w:rFonts w:ascii="Arial" w:eastAsia="SimSun" w:hAnsi="Arial" w:cs="Times New Roman"/>
      <w:sz w:val="20"/>
      <w:szCs w:val="20"/>
      <w:lang w:eastAsia="zh-CN"/>
    </w:rPr>
  </w:style>
  <w:style w:type="paragraph" w:customStyle="1" w:styleId="PACellText">
    <w:name w:val="PA_CellText"/>
    <w:basedOn w:val="PAParaText"/>
    <w:rsid w:val="00A528A2"/>
    <w:pPr>
      <w:spacing w:after="0"/>
      <w:jc w:val="left"/>
    </w:pPr>
  </w:style>
  <w:style w:type="character" w:customStyle="1" w:styleId="CLPracticalLink">
    <w:name w:val="CL_PracticalLink"/>
    <w:basedOn w:val="DefaultParagraphFont"/>
    <w:rsid w:val="00A528A2"/>
    <w:rPr>
      <w:vanish/>
      <w:color w:val="auto"/>
      <w:u w:val="words" w:color="FFFFFF"/>
      <w:vertAlign w:val="superscript"/>
    </w:rPr>
  </w:style>
  <w:style w:type="character" w:customStyle="1" w:styleId="PPCRefGASBgasbs34">
    <w:name w:val="PPCRef_GASB_gasbs_34"/>
    <w:basedOn w:val="DefaultParagraphFont"/>
    <w:rsid w:val="00A528A2"/>
    <w:rPr>
      <w:color w:val="0000FF"/>
      <w:u w:val="single"/>
      <w:shd w:val="clear" w:color="auto" w:fill="FFFFFF"/>
    </w:rPr>
  </w:style>
  <w:style w:type="character" w:customStyle="1" w:styleId="PPCRefGASBgasbs37">
    <w:name w:val="PPCRef_GASB_gasbs_37"/>
    <w:basedOn w:val="DefaultParagraphFont"/>
    <w:rsid w:val="00A528A2"/>
    <w:rPr>
      <w:color w:val="0000FF"/>
      <w:u w:val="single"/>
      <w:shd w:val="clear" w:color="auto" w:fill="FFFFFF"/>
    </w:rPr>
  </w:style>
  <w:style w:type="paragraph" w:styleId="NoSpacing">
    <w:name w:val="No Spacing"/>
    <w:uiPriority w:val="1"/>
    <w:qFormat/>
    <w:rsid w:val="00A528A2"/>
    <w:rPr>
      <w:rFonts w:ascii="Arial" w:eastAsia="SimSun" w:hAnsi="Arial" w:cs="Times New Roman"/>
      <w:sz w:val="20"/>
      <w:szCs w:val="24"/>
      <w:lang w:eastAsia="zh-CN"/>
    </w:rPr>
  </w:style>
  <w:style w:type="paragraph" w:styleId="BodyTextIndent2">
    <w:name w:val="Body Text Indent 2"/>
    <w:basedOn w:val="Normal"/>
    <w:link w:val="BodyTextIndent2Char"/>
    <w:uiPriority w:val="99"/>
    <w:unhideWhenUsed/>
    <w:rsid w:val="00220DDC"/>
    <w:pPr>
      <w:spacing w:after="120" w:line="480" w:lineRule="auto"/>
      <w:ind w:left="360"/>
    </w:pPr>
  </w:style>
  <w:style w:type="character" w:customStyle="1" w:styleId="BodyTextIndent2Char">
    <w:name w:val="Body Text Indent 2 Char"/>
    <w:basedOn w:val="DefaultParagraphFont"/>
    <w:link w:val="BodyTextIndent2"/>
    <w:uiPriority w:val="99"/>
    <w:rsid w:val="00220DDC"/>
  </w:style>
  <w:style w:type="paragraph" w:customStyle="1" w:styleId="Default">
    <w:name w:val="Default"/>
    <w:rsid w:val="00220DDC"/>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74419B"/>
    <w:rPr>
      <w:rFonts w:ascii="Calibri" w:eastAsiaTheme="minorHAnsi" w:hAnsi="Calibri" w:cs="Calibri"/>
    </w:rPr>
  </w:style>
  <w:style w:type="character" w:styleId="Strong">
    <w:name w:val="Strong"/>
    <w:basedOn w:val="DefaultParagraphFont"/>
    <w:uiPriority w:val="22"/>
    <w:qFormat/>
    <w:rsid w:val="00744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59019">
      <w:bodyDiv w:val="1"/>
      <w:marLeft w:val="0"/>
      <w:marRight w:val="0"/>
      <w:marTop w:val="0"/>
      <w:marBottom w:val="0"/>
      <w:divBdr>
        <w:top w:val="none" w:sz="0" w:space="0" w:color="auto"/>
        <w:left w:val="none" w:sz="0" w:space="0" w:color="auto"/>
        <w:bottom w:val="none" w:sz="0" w:space="0" w:color="auto"/>
        <w:right w:val="none" w:sz="0" w:space="0" w:color="auto"/>
      </w:divBdr>
    </w:div>
    <w:div w:id="17916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nchum\Desktop\AS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ASD Letterhead</Template>
  <TotalTime>1</TotalTime>
  <Pages>4</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Arlington Elementary</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Finchum</dc:creator>
  <cp:lastModifiedBy>Veronica Beasley</cp:lastModifiedBy>
  <cp:revision>2</cp:revision>
  <cp:lastPrinted>2020-10-13T20:06:00Z</cp:lastPrinted>
  <dcterms:created xsi:type="dcterms:W3CDTF">2020-10-14T20:18:00Z</dcterms:created>
  <dcterms:modified xsi:type="dcterms:W3CDTF">2020-10-14T20:18:00Z</dcterms:modified>
</cp:coreProperties>
</file>