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7181E" w:rsidRDefault="00D7181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F6100E" w:rsidRPr="00F6100E" w:rsidRDefault="00F6100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Regular Board Meeting</w:t>
      </w:r>
    </w:p>
    <w:p w:rsidR="00F6100E" w:rsidRPr="00F6100E" w:rsidRDefault="00F6100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Arlington Elementary School</w:t>
      </w:r>
    </w:p>
    <w:p w:rsidR="00F6100E" w:rsidRDefault="00F6100E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August 8, 2023</w:t>
      </w:r>
    </w:p>
    <w:p w:rsidR="004D4AB2" w:rsidRPr="00F6100E" w:rsidRDefault="004D4AB2" w:rsidP="00F6100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F6100E" w:rsidRDefault="00F6100E" w:rsidP="00F6100E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F6100E">
        <w:rPr>
          <w:rFonts w:asciiTheme="minorHAnsi" w:eastAsiaTheme="minorHAnsi" w:hAnsiTheme="minorHAnsi" w:cstheme="minorBidi"/>
          <w:b/>
          <w:sz w:val="40"/>
          <w:szCs w:val="40"/>
        </w:rPr>
        <w:t>UNOFFICAL</w:t>
      </w:r>
    </w:p>
    <w:p w:rsidR="004D4AB2" w:rsidRPr="00F6100E" w:rsidRDefault="004D4AB2" w:rsidP="00F6100E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Call to Order - The regular board meeting was called to order at 6:00 pm by Board President Dianna Work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man. Board Members Scott Hansen, Eric Sawyer, Tom Vanosdell and Phillip Camp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were present. Admin present were Chad Turner, Kathy Turner and Mollie Johnson.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Pledge of Allegiance - The Pledge of Allegiance was led by Chad Turner.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Invocation - The invocation was led by Chad Turner.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Call to the Public - There were no requests.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Approval of Board Minutes - Motion by Eric Sawyer, second by </w:t>
      </w:r>
      <w:r>
        <w:rPr>
          <w:rFonts w:asciiTheme="minorHAnsi" w:eastAsiaTheme="minorHAnsi" w:hAnsiTheme="minorHAnsi" w:cstheme="minorBidi"/>
          <w:sz w:val="22"/>
          <w:szCs w:val="22"/>
        </w:rPr>
        <w:t>Tom Vanosdell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to approve the minutes from the board meeting dated </w:t>
      </w:r>
      <w:r>
        <w:rPr>
          <w:rFonts w:asciiTheme="minorHAnsi" w:eastAsiaTheme="minorHAnsi" w:hAnsiTheme="minorHAnsi" w:cstheme="minorBidi"/>
          <w:sz w:val="22"/>
          <w:szCs w:val="22"/>
        </w:rPr>
        <w:t>July 10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, 2023. Votes: 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Approval of Vouchers - Motion by Scott Hansen, second by </w:t>
      </w:r>
      <w:r>
        <w:rPr>
          <w:rFonts w:asciiTheme="minorHAnsi" w:eastAsiaTheme="minorHAnsi" w:hAnsiTheme="minorHAnsi" w:cstheme="minorBidi"/>
          <w:sz w:val="22"/>
          <w:szCs w:val="22"/>
        </w:rPr>
        <w:t>Tom Vanosdell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to approve payroll vouchers #</w:t>
      </w:r>
      <w:r>
        <w:rPr>
          <w:rFonts w:asciiTheme="minorHAnsi" w:eastAsiaTheme="minorHAnsi" w:hAnsiTheme="minorHAnsi" w:cstheme="minorBidi"/>
          <w:sz w:val="22"/>
          <w:szCs w:val="22"/>
        </w:rPr>
        <w:t>1001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</w:t>
      </w:r>
      <w:r>
        <w:rPr>
          <w:rFonts w:asciiTheme="minorHAnsi" w:eastAsiaTheme="minorHAnsi" w:hAnsiTheme="minorHAnsi" w:cstheme="minorBidi"/>
          <w:sz w:val="22"/>
          <w:szCs w:val="22"/>
        </w:rPr>
        <w:t>1027, #1002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and expense vouchers #55</w:t>
      </w:r>
      <w:r>
        <w:rPr>
          <w:rFonts w:asciiTheme="minorHAnsi" w:eastAsiaTheme="minorHAnsi" w:hAnsiTheme="minorHAnsi" w:cstheme="minorBidi"/>
          <w:sz w:val="22"/>
          <w:szCs w:val="22"/>
        </w:rPr>
        <w:t>72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#55</w:t>
      </w:r>
      <w:r>
        <w:rPr>
          <w:rFonts w:asciiTheme="minorHAnsi" w:eastAsiaTheme="minorHAnsi" w:hAnsiTheme="minorHAnsi" w:cstheme="minorBidi"/>
          <w:sz w:val="22"/>
          <w:szCs w:val="22"/>
        </w:rPr>
        <w:t>73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#55</w:t>
      </w:r>
      <w:r>
        <w:rPr>
          <w:rFonts w:asciiTheme="minorHAnsi" w:eastAsiaTheme="minorHAnsi" w:hAnsiTheme="minorHAnsi" w:cstheme="minorBidi"/>
          <w:sz w:val="22"/>
          <w:szCs w:val="22"/>
        </w:rPr>
        <w:t>74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#55</w:t>
      </w:r>
      <w:r>
        <w:rPr>
          <w:rFonts w:asciiTheme="minorHAnsi" w:eastAsiaTheme="minorHAnsi" w:hAnsiTheme="minorHAnsi" w:cstheme="minorBidi"/>
          <w:sz w:val="22"/>
          <w:szCs w:val="22"/>
        </w:rPr>
        <w:t>75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#55</w:t>
      </w:r>
      <w:r>
        <w:rPr>
          <w:rFonts w:asciiTheme="minorHAnsi" w:eastAsiaTheme="minorHAnsi" w:hAnsiTheme="minorHAnsi" w:cstheme="minorBidi"/>
          <w:sz w:val="22"/>
          <w:szCs w:val="22"/>
        </w:rPr>
        <w:t>76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#</w:t>
      </w:r>
      <w:r>
        <w:rPr>
          <w:rFonts w:asciiTheme="minorHAnsi" w:eastAsiaTheme="minorHAnsi" w:hAnsiTheme="minorHAnsi" w:cstheme="minorBidi"/>
          <w:sz w:val="22"/>
          <w:szCs w:val="22"/>
        </w:rPr>
        <w:t>1639</w:t>
      </w:r>
      <w:r w:rsidR="00D7181E">
        <w:rPr>
          <w:rFonts w:asciiTheme="minorHAnsi" w:eastAsiaTheme="minorHAnsi" w:hAnsiTheme="minorHAnsi" w:cstheme="minorBidi"/>
          <w:sz w:val="22"/>
          <w:szCs w:val="22"/>
        </w:rPr>
        <w:t xml:space="preserve"> as presented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Votes: 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Approval of Student Activities Statement - Motion by Eric Sawyer, second by Scott Hansen to approve the stude</w:t>
      </w:r>
      <w:r>
        <w:rPr>
          <w:rFonts w:asciiTheme="minorHAnsi" w:eastAsiaTheme="minorHAnsi" w:hAnsiTheme="minorHAnsi" w:cstheme="minorBidi"/>
          <w:sz w:val="22"/>
          <w:szCs w:val="22"/>
        </w:rPr>
        <w:t>nt activities statement from July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as presented for $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11,635.17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Votes: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Consideration of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 xml:space="preserve">hiring Mrs. Hansen, Mrs. Burns and Mrs. Sanders.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– Motion by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Tom Vanosdell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, second by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Phillip Camp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to approve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 xml:space="preserve">the hiring of Mrs. Hansen, Mrs. Burns and Mrs. Sanders </w:t>
      </w:r>
      <w:r w:rsidR="002D3DC6">
        <w:rPr>
          <w:rFonts w:asciiTheme="minorHAnsi" w:eastAsiaTheme="minorHAnsi" w:hAnsiTheme="minorHAnsi" w:cstheme="minorBidi"/>
          <w:sz w:val="22"/>
          <w:szCs w:val="22"/>
        </w:rPr>
        <w:t>to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D3DC6">
        <w:rPr>
          <w:rFonts w:asciiTheme="minorHAnsi" w:eastAsiaTheme="minorHAnsi" w:hAnsiTheme="minorHAnsi" w:cstheme="minorBidi"/>
          <w:sz w:val="22"/>
          <w:szCs w:val="22"/>
        </w:rPr>
        <w:t xml:space="preserve">sub for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SY 2023-24.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Votes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: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929C6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Consideration of </w:t>
      </w:r>
      <w:r w:rsidR="00134F6B" w:rsidRPr="00134F6B">
        <w:rPr>
          <w:rFonts w:asciiTheme="minorHAnsi" w:eastAsiaTheme="minorHAnsi" w:hAnsiTheme="minorHAnsi" w:cstheme="minorBidi"/>
          <w:sz w:val="22"/>
          <w:szCs w:val="22"/>
        </w:rPr>
        <w:t>hiring Melanie Finchum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– Motion by Scott Hansen, second by </w:t>
      </w:r>
      <w:r w:rsidR="00134F6B" w:rsidRPr="00134F6B">
        <w:rPr>
          <w:rFonts w:asciiTheme="minorHAnsi" w:eastAsiaTheme="minorHAnsi" w:hAnsiTheme="minorHAnsi" w:cstheme="minorBidi"/>
          <w:sz w:val="22"/>
          <w:szCs w:val="22"/>
        </w:rPr>
        <w:t>Tom Vanosdell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to approve </w:t>
      </w:r>
      <w:r w:rsidR="00134F6B" w:rsidRPr="00134F6B">
        <w:rPr>
          <w:rFonts w:asciiTheme="minorHAnsi" w:eastAsiaTheme="minorHAnsi" w:hAnsiTheme="minorHAnsi" w:cstheme="minorBidi"/>
          <w:sz w:val="22"/>
          <w:szCs w:val="22"/>
        </w:rPr>
        <w:t xml:space="preserve">hiring Melanie Finchum </w:t>
      </w:r>
      <w:r w:rsidR="002D3DC6">
        <w:rPr>
          <w:rFonts w:asciiTheme="minorHAnsi" w:eastAsiaTheme="minorHAnsi" w:hAnsiTheme="minorHAnsi" w:cstheme="minorBidi"/>
          <w:sz w:val="22"/>
          <w:szCs w:val="22"/>
        </w:rPr>
        <w:t>as a Consultant for SY</w:t>
      </w:r>
      <w:r w:rsidR="00134F6B" w:rsidRPr="00134F6B">
        <w:rPr>
          <w:rFonts w:asciiTheme="minorHAnsi" w:eastAsiaTheme="minorHAnsi" w:hAnsiTheme="minorHAnsi" w:cstheme="minorBidi"/>
          <w:sz w:val="22"/>
          <w:szCs w:val="22"/>
        </w:rPr>
        <w:t xml:space="preserve"> 2023-24.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V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otes: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Consideration of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hiring Kaitlin Hacker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– Motion by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Phillip Camp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, second by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 xml:space="preserve"> Eric Sawyer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to approve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 xml:space="preserve">hiring Kaitlin Hacker for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SY 2023-24 Votes: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Consideration of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site improvements from Bond Proceeds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– Motion by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Phillip Camp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, second by 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Tom Vanosdell to approve</w:t>
      </w:r>
      <w:r w:rsidR="00643801">
        <w:rPr>
          <w:rFonts w:asciiTheme="minorHAnsi" w:eastAsiaTheme="minorHAnsi" w:hAnsiTheme="minorHAnsi" w:cstheme="minorBidi"/>
          <w:sz w:val="22"/>
          <w:szCs w:val="22"/>
        </w:rPr>
        <w:t xml:space="preserve"> moving forward with procurement using bond proceeds on the following site improvements, basketball court, shades, playground &amp; fencing. 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Votes: </w:t>
      </w:r>
      <w:r w:rsidR="00134F6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Superintendent Report – The Superintendent reported that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 xml:space="preserve"> the enroll</w:t>
      </w:r>
      <w:r w:rsidR="00D7181E">
        <w:rPr>
          <w:rFonts w:asciiTheme="minorHAnsi" w:eastAsiaTheme="minorHAnsi" w:hAnsiTheme="minorHAnsi" w:cstheme="minorBidi"/>
          <w:sz w:val="22"/>
          <w:szCs w:val="22"/>
        </w:rPr>
        <w:t>ment is currently at 298 and that SY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 xml:space="preserve"> 2023-24 is off to a great start.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6100E" w:rsidRPr="00F6100E" w:rsidRDefault="00F6100E" w:rsidP="00F6100E">
      <w:pPr>
        <w:numPr>
          <w:ilvl w:val="0"/>
          <w:numId w:val="3"/>
        </w:numPr>
        <w:spacing w:after="160" w:line="254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Adjournment - Motion by Eric Sawyer, second by 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>Tom Vanosdell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to adjourn the meeting at 6: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>09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 xml:space="preserve"> pm due to lack of further business. Votes: 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>5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>/0</w:t>
      </w:r>
    </w:p>
    <w:p w:rsidR="00F6100E" w:rsidRDefault="00F6100E" w:rsidP="00F6100E">
      <w:pPr>
        <w:spacing w:after="160" w:line="254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4D4AB2" w:rsidRDefault="004D4AB2" w:rsidP="00F6100E">
      <w:pPr>
        <w:spacing w:after="160" w:line="254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4D4AB2" w:rsidRDefault="004D4AB2" w:rsidP="00F6100E">
      <w:pPr>
        <w:spacing w:after="160" w:line="254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4D4AB2" w:rsidRPr="00F6100E" w:rsidRDefault="004D4AB2" w:rsidP="00F6100E">
      <w:pPr>
        <w:spacing w:after="160" w:line="254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F6100E" w:rsidRPr="004E27AD" w:rsidRDefault="00F6100E" w:rsidP="006D4B4B">
      <w:pPr>
        <w:spacing w:after="160" w:line="254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4E27AD">
        <w:rPr>
          <w:rFonts w:asciiTheme="minorHAnsi" w:eastAsiaTheme="minorHAnsi" w:hAnsiTheme="minorHAnsi" w:cstheme="minorBidi"/>
          <w:b/>
          <w:sz w:val="22"/>
          <w:szCs w:val="22"/>
        </w:rPr>
        <w:t>SIGNATURES:</w:t>
      </w:r>
    </w:p>
    <w:p w:rsidR="006D4B4B" w:rsidRPr="00F6100E" w:rsidRDefault="006D4B4B" w:rsidP="006D4B4B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6100E" w:rsidRPr="00F6100E" w:rsidRDefault="00F6100E" w:rsidP="00F610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___________________________________                            ___________________________________</w:t>
      </w:r>
    </w:p>
    <w:p w:rsidR="00F6100E" w:rsidRPr="00F6100E" w:rsidRDefault="00F6100E" w:rsidP="00F610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b/>
          <w:sz w:val="22"/>
          <w:szCs w:val="22"/>
        </w:rPr>
        <w:t>Dianna Workman (Board President)</w:t>
      </w:r>
      <w:r w:rsidRPr="00F6100E">
        <w:rPr>
          <w:rFonts w:asciiTheme="minorHAnsi" w:eastAsiaTheme="minorHAnsi" w:hAnsiTheme="minorHAnsi" w:cstheme="minorBidi"/>
          <w:sz w:val="22"/>
          <w:szCs w:val="22"/>
        </w:rPr>
        <w:tab/>
      </w:r>
      <w:r w:rsidRPr="00F6100E">
        <w:rPr>
          <w:rFonts w:asciiTheme="minorHAnsi" w:eastAsiaTheme="minorHAnsi" w:hAnsiTheme="minorHAnsi" w:cstheme="minorBidi"/>
          <w:sz w:val="22"/>
          <w:szCs w:val="22"/>
        </w:rPr>
        <w:tab/>
      </w:r>
      <w:r w:rsidRPr="00F6100E">
        <w:rPr>
          <w:rFonts w:asciiTheme="minorHAnsi" w:eastAsiaTheme="minorHAnsi" w:hAnsiTheme="minorHAnsi" w:cstheme="minorBidi"/>
          <w:sz w:val="22"/>
          <w:szCs w:val="22"/>
        </w:rPr>
        <w:tab/>
        <w:t xml:space="preserve">    </w:t>
      </w:r>
      <w:r w:rsidRPr="00F6100E">
        <w:rPr>
          <w:rFonts w:asciiTheme="minorHAnsi" w:eastAsiaTheme="minorHAnsi" w:hAnsiTheme="minorHAnsi" w:cstheme="minorBidi"/>
          <w:b/>
          <w:sz w:val="22"/>
          <w:szCs w:val="22"/>
        </w:rPr>
        <w:t>Scott Hansen</w:t>
      </w:r>
    </w:p>
    <w:p w:rsidR="00F6100E" w:rsidRPr="00F6100E" w:rsidRDefault="00F6100E" w:rsidP="00F610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6100E" w:rsidRPr="00F6100E" w:rsidRDefault="00F6100E" w:rsidP="00F610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6100E">
        <w:rPr>
          <w:rFonts w:asciiTheme="minorHAnsi" w:eastAsiaTheme="minorHAnsi" w:hAnsiTheme="minorHAnsi" w:cstheme="minorBidi"/>
          <w:sz w:val="22"/>
          <w:szCs w:val="22"/>
        </w:rPr>
        <w:t>___________________________________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  <w:t xml:space="preserve">    ___________________________________</w:t>
      </w:r>
    </w:p>
    <w:p w:rsidR="00F6100E" w:rsidRPr="00F6100E" w:rsidRDefault="00F6100E" w:rsidP="00F6100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B1518">
        <w:rPr>
          <w:rFonts w:asciiTheme="minorHAnsi" w:eastAsiaTheme="minorHAnsi" w:hAnsiTheme="minorHAnsi" w:cstheme="minorBidi"/>
          <w:b/>
          <w:sz w:val="22"/>
          <w:szCs w:val="22"/>
        </w:rPr>
        <w:t>Eric Sawyer</w:t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</w:r>
      <w:r w:rsidR="006D4B4B">
        <w:rPr>
          <w:rFonts w:asciiTheme="minorHAnsi" w:eastAsiaTheme="minorHAnsi" w:hAnsiTheme="minorHAnsi" w:cstheme="minorBidi"/>
          <w:sz w:val="22"/>
          <w:szCs w:val="22"/>
        </w:rPr>
        <w:tab/>
        <w:t xml:space="preserve">    </w:t>
      </w:r>
      <w:r w:rsidR="006D4B4B" w:rsidRPr="006D4B4B">
        <w:rPr>
          <w:rFonts w:asciiTheme="minorHAnsi" w:eastAsiaTheme="minorHAnsi" w:hAnsiTheme="minorHAnsi" w:cstheme="minorBidi"/>
          <w:b/>
          <w:sz w:val="22"/>
          <w:szCs w:val="22"/>
        </w:rPr>
        <w:t>Tom Vanosdell</w:t>
      </w:r>
    </w:p>
    <w:p w:rsidR="006A1D02" w:rsidRDefault="006A1D02" w:rsidP="00F6100E"/>
    <w:p w:rsidR="006D4B4B" w:rsidRDefault="006D4B4B" w:rsidP="00F6100E"/>
    <w:p w:rsidR="006D4B4B" w:rsidRDefault="006D4B4B" w:rsidP="00F6100E">
      <w:r>
        <w:t>_________________________________</w:t>
      </w:r>
    </w:p>
    <w:p w:rsidR="006D4B4B" w:rsidRPr="003B1518" w:rsidRDefault="006D4B4B" w:rsidP="00F6100E">
      <w:pPr>
        <w:rPr>
          <w:rFonts w:asciiTheme="minorHAnsi" w:hAnsiTheme="minorHAnsi" w:cstheme="minorHAnsi"/>
          <w:b/>
          <w:sz w:val="22"/>
          <w:szCs w:val="22"/>
        </w:rPr>
      </w:pPr>
      <w:r w:rsidRPr="003B1518">
        <w:rPr>
          <w:rFonts w:asciiTheme="minorHAnsi" w:hAnsiTheme="minorHAnsi" w:cstheme="minorHAnsi"/>
          <w:b/>
          <w:sz w:val="22"/>
          <w:szCs w:val="22"/>
        </w:rPr>
        <w:t>Phillip Camp</w:t>
      </w:r>
    </w:p>
    <w:sectPr w:rsidR="006D4B4B" w:rsidRPr="003B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04" w:rsidRDefault="00C76904" w:rsidP="006D4B4B">
      <w:r>
        <w:separator/>
      </w:r>
    </w:p>
  </w:endnote>
  <w:endnote w:type="continuationSeparator" w:id="0">
    <w:p w:rsidR="00C76904" w:rsidRDefault="00C76904" w:rsidP="006D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04" w:rsidRDefault="00C76904" w:rsidP="006D4B4B">
      <w:r>
        <w:separator/>
      </w:r>
    </w:p>
  </w:footnote>
  <w:footnote w:type="continuationSeparator" w:id="0">
    <w:p w:rsidR="00C76904" w:rsidRDefault="00C76904" w:rsidP="006D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1187"/>
    <w:multiLevelType w:val="multilevel"/>
    <w:tmpl w:val="210AEF24"/>
    <w:lvl w:ilvl="0">
      <w:start w:val="623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386"/>
      <w:numFmt w:val="decimal"/>
      <w:lvlText w:val="%1-%2"/>
      <w:lvlJc w:val="left"/>
      <w:pPr>
        <w:tabs>
          <w:tab w:val="num" w:pos="1500"/>
        </w:tabs>
        <w:ind w:left="1500" w:hanging="1500"/>
      </w:pPr>
    </w:lvl>
    <w:lvl w:ilvl="2">
      <w:start w:val="2031"/>
      <w:numFmt w:val="decimal"/>
      <w:lvlText w:val="%1-%2-%3"/>
      <w:lvlJc w:val="left"/>
      <w:pPr>
        <w:tabs>
          <w:tab w:val="num" w:pos="1500"/>
        </w:tabs>
        <w:ind w:left="1500" w:hanging="1500"/>
      </w:p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54F0680"/>
    <w:multiLevelType w:val="hybridMultilevel"/>
    <w:tmpl w:val="9E18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C69E6"/>
    <w:multiLevelType w:val="hybridMultilevel"/>
    <w:tmpl w:val="0BCE25A8"/>
    <w:lvl w:ilvl="0" w:tplc="B8B0CA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23"/>
    </w:lvlOverride>
    <w:lvlOverride w:ilvl="1">
      <w:startOverride w:val="386"/>
    </w:lvlOverride>
    <w:lvlOverride w:ilvl="2">
      <w:startOverride w:val="20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0E"/>
    <w:rsid w:val="00134F6B"/>
    <w:rsid w:val="002D3DC6"/>
    <w:rsid w:val="003B1518"/>
    <w:rsid w:val="003C5CE9"/>
    <w:rsid w:val="004D4AB2"/>
    <w:rsid w:val="004E27AD"/>
    <w:rsid w:val="00643801"/>
    <w:rsid w:val="006A1D02"/>
    <w:rsid w:val="006D4B4B"/>
    <w:rsid w:val="00746863"/>
    <w:rsid w:val="008B3CB1"/>
    <w:rsid w:val="00C76904"/>
    <w:rsid w:val="00D7181E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C93D-10DC-4ECC-9C33-0F7D546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100E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610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Johnson</dc:creator>
  <cp:keywords/>
  <dc:description/>
  <cp:lastModifiedBy>Veronica S Merrill</cp:lastModifiedBy>
  <cp:revision>2</cp:revision>
  <cp:lastPrinted>2023-08-09T16:20:00Z</cp:lastPrinted>
  <dcterms:created xsi:type="dcterms:W3CDTF">2023-08-10T15:59:00Z</dcterms:created>
  <dcterms:modified xsi:type="dcterms:W3CDTF">2023-08-10T15:59:00Z</dcterms:modified>
</cp:coreProperties>
</file>